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D99375" w:rsidR="00B17211" w:rsidRPr="00B17211" w:rsidRDefault="00B17211" w:rsidP="007F490F">
            <w:r w:rsidRPr="007F490F">
              <w:rPr>
                <w:rStyle w:val="Heading2Char"/>
              </w:rPr>
              <w:t>Our reference:</w:t>
            </w:r>
            <w:r>
              <w:t xml:space="preserve">  FOI 2</w:t>
            </w:r>
            <w:r w:rsidR="00EF0FBB">
              <w:t>5</w:t>
            </w:r>
            <w:r>
              <w:t>-</w:t>
            </w:r>
            <w:r w:rsidR="009B5BC6">
              <w:t>1</w:t>
            </w:r>
            <w:r w:rsidR="001B71B6">
              <w:t>441</w:t>
            </w:r>
          </w:p>
          <w:p w14:paraId="34BDABA6" w14:textId="2859448D" w:rsidR="00B17211" w:rsidRDefault="00456324" w:rsidP="00EE2373">
            <w:r w:rsidRPr="007F490F">
              <w:rPr>
                <w:rStyle w:val="Heading2Char"/>
              </w:rPr>
              <w:t>Respon</w:t>
            </w:r>
            <w:r w:rsidR="007D55F6">
              <w:rPr>
                <w:rStyle w:val="Heading2Char"/>
              </w:rPr>
              <w:t>ded to:</w:t>
            </w:r>
            <w:r w:rsidR="007F490F">
              <w:t xml:space="preserve">  </w:t>
            </w:r>
            <w:r w:rsidR="008520DB">
              <w:t>23</w:t>
            </w:r>
            <w:r w:rsidR="006D5799">
              <w:t xml:space="preserve"> </w:t>
            </w:r>
            <w:r w:rsidR="00DA1167">
              <w:t>May</w:t>
            </w:r>
            <w:r>
              <w:t xml:space="preserve"> 202</w:t>
            </w:r>
            <w:r w:rsidR="00617606">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6804D0"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Please would you let me know in writing if you hold information of the following description, relating to sexual offences recorded in schools:</w:t>
      </w:r>
    </w:p>
    <w:p w14:paraId="591A8C30"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For the following years: 2020, 2021, 2022, 2023, 2024 and 2025 (until as recently as possible):</w:t>
      </w:r>
    </w:p>
    <w:p w14:paraId="6F43944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1) The total number of reports received by the constabulary for the crimes listed below that have taken place in schools in the area covered by the force:</w:t>
      </w:r>
    </w:p>
    <w:tbl>
      <w:tblPr>
        <w:tblW w:w="0" w:type="auto"/>
        <w:tblLook w:val="04A0" w:firstRow="1" w:lastRow="0" w:firstColumn="1" w:lastColumn="0" w:noHBand="0" w:noVBand="1"/>
      </w:tblPr>
      <w:tblGrid>
        <w:gridCol w:w="1835"/>
        <w:gridCol w:w="7787"/>
      </w:tblGrid>
      <w:tr w:rsidR="00631993" w:rsidRPr="00631993" w14:paraId="5D9F30D4" w14:textId="77777777" w:rsidTr="00631993">
        <w:trPr>
          <w:trHeight w:val="1020"/>
        </w:trPr>
        <w:tc>
          <w:tcPr>
            <w:tcW w:w="1835" w:type="dxa"/>
            <w:tcBorders>
              <w:top w:val="single" w:sz="6" w:space="0" w:color="9A9A9A"/>
              <w:left w:val="single" w:sz="6" w:space="0" w:color="9A9A9A"/>
              <w:bottom w:val="single" w:sz="6" w:space="0" w:color="000000"/>
              <w:right w:val="single" w:sz="6" w:space="0" w:color="000000"/>
            </w:tcBorders>
            <w:tcMar>
              <w:top w:w="0" w:type="dxa"/>
              <w:left w:w="40" w:type="dxa"/>
              <w:bottom w:w="40" w:type="dxa"/>
              <w:right w:w="40" w:type="dxa"/>
            </w:tcMar>
            <w:vAlign w:val="center"/>
            <w:hideMark/>
          </w:tcPr>
          <w:p w14:paraId="48EBAB1F" w14:textId="617904E0"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 xml:space="preserve">Home Office </w:t>
            </w:r>
            <w:r>
              <w:rPr>
                <w:rFonts w:eastAsiaTheme="majorEastAsia" w:cstheme="majorBidi"/>
                <w:b/>
                <w:color w:val="000000" w:themeColor="text1"/>
                <w:szCs w:val="26"/>
              </w:rPr>
              <w:t>C</w:t>
            </w:r>
            <w:r w:rsidRPr="00631993">
              <w:rPr>
                <w:rFonts w:eastAsiaTheme="majorEastAsia" w:cstheme="majorBidi"/>
                <w:b/>
                <w:color w:val="000000" w:themeColor="text1"/>
                <w:szCs w:val="26"/>
              </w:rPr>
              <w:t>odes: </w:t>
            </w:r>
          </w:p>
        </w:tc>
        <w:tc>
          <w:tcPr>
            <w:tcW w:w="7787" w:type="dxa"/>
            <w:tcBorders>
              <w:top w:val="single" w:sz="6" w:space="0" w:color="9A9A9A"/>
              <w:left w:val="single" w:sz="6" w:space="0" w:color="000000"/>
              <w:bottom w:val="single" w:sz="6" w:space="0" w:color="000000"/>
              <w:right w:val="single" w:sz="6" w:space="0" w:color="000000"/>
            </w:tcBorders>
            <w:tcMar>
              <w:top w:w="0" w:type="dxa"/>
              <w:left w:w="40" w:type="dxa"/>
              <w:bottom w:w="40" w:type="dxa"/>
              <w:right w:w="40" w:type="dxa"/>
            </w:tcMar>
            <w:vAlign w:val="center"/>
            <w:hideMark/>
          </w:tcPr>
          <w:p w14:paraId="1410A539" w14:textId="77777777" w:rsidR="00631993" w:rsidRPr="00631993" w:rsidRDefault="00631993" w:rsidP="00631993">
            <w:pPr>
              <w:rPr>
                <w:rFonts w:eastAsiaTheme="majorEastAsia" w:cstheme="majorBidi"/>
                <w:b/>
                <w:color w:val="000000" w:themeColor="text1"/>
                <w:szCs w:val="26"/>
              </w:rPr>
            </w:pPr>
          </w:p>
        </w:tc>
      </w:tr>
      <w:tr w:rsidR="00631993" w:rsidRPr="00631993" w14:paraId="6771C3FA" w14:textId="77777777" w:rsidTr="00631993">
        <w:trPr>
          <w:trHeight w:val="43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3F212CE7"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01713</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6C4655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Assault on a male by penetration.</w:t>
            </w:r>
          </w:p>
        </w:tc>
      </w:tr>
      <w:tr w:rsidR="00631993" w:rsidRPr="00631993" w14:paraId="0E752B05" w14:textId="77777777" w:rsidTr="00631993">
        <w:trPr>
          <w:trHeight w:val="63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12783F57"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01714</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2A22A73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Assault of a male child under 13 by penetration.</w:t>
            </w:r>
          </w:p>
        </w:tc>
      </w:tr>
      <w:tr w:rsidR="00631993" w:rsidRPr="00631993" w14:paraId="6FD15EE5" w14:textId="77777777" w:rsidTr="00631993">
        <w:trPr>
          <w:trHeight w:val="43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00009FA"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01715</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5C8B874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Sexual Assault on a male.</w:t>
            </w:r>
          </w:p>
        </w:tc>
      </w:tr>
      <w:tr w:rsidR="00631993" w:rsidRPr="00631993" w14:paraId="4081D5B2" w14:textId="77777777" w:rsidTr="00631993">
        <w:trPr>
          <w:trHeight w:val="63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E32688F"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01716</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EE2090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Sexual Assault on a male child under 13.</w:t>
            </w:r>
          </w:p>
        </w:tc>
      </w:tr>
      <w:tr w:rsidR="00631993" w:rsidRPr="00631993" w14:paraId="24F1C167" w14:textId="77777777" w:rsidTr="00631993">
        <w:trPr>
          <w:trHeight w:val="69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FEFDA51"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01907</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3F97284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Rape of a female aged under 16. </w:t>
            </w:r>
          </w:p>
        </w:tc>
      </w:tr>
      <w:tr w:rsidR="00631993" w:rsidRPr="00631993" w14:paraId="60D803E5" w14:textId="77777777" w:rsidTr="00631993">
        <w:trPr>
          <w:trHeight w:val="57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6995656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01908</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2361251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Rape of a female aged 16 or over. </w:t>
            </w:r>
          </w:p>
        </w:tc>
      </w:tr>
      <w:tr w:rsidR="00631993" w:rsidRPr="00631993" w14:paraId="7A3B3822" w14:textId="77777777" w:rsidTr="00631993">
        <w:trPr>
          <w:trHeight w:val="57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5A1A58A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01909</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3FC8178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Rape of a male aged under 16. </w:t>
            </w:r>
          </w:p>
        </w:tc>
      </w:tr>
      <w:tr w:rsidR="00631993" w:rsidRPr="00631993" w14:paraId="6241A3E5" w14:textId="77777777" w:rsidTr="00631993">
        <w:trPr>
          <w:trHeight w:val="57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CE562F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01911</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171380D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Attempted rape of a female aged under 16</w:t>
            </w:r>
          </w:p>
        </w:tc>
      </w:tr>
      <w:tr w:rsidR="00631993" w:rsidRPr="00631993" w14:paraId="77E5D122" w14:textId="77777777" w:rsidTr="00631993">
        <w:trPr>
          <w:trHeight w:val="57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B397D7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01912</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378EAF3F"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Attempted rape of a female aged 16 or over. </w:t>
            </w:r>
          </w:p>
        </w:tc>
      </w:tr>
      <w:tr w:rsidR="00631993" w:rsidRPr="00631993" w14:paraId="1122FDEA" w14:textId="77777777" w:rsidTr="00631993">
        <w:trPr>
          <w:trHeight w:val="45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6950FF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lastRenderedPageBreak/>
              <w:t>01913</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5F92786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Attempted rape of a male aged under 16. </w:t>
            </w:r>
          </w:p>
        </w:tc>
      </w:tr>
      <w:tr w:rsidR="00631993" w:rsidRPr="00631993" w14:paraId="56B26433" w14:textId="77777777" w:rsidTr="00631993">
        <w:trPr>
          <w:trHeight w:val="52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673A75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01916</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1DE78A5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Rape of a female child under 13 by a male. </w:t>
            </w:r>
          </w:p>
        </w:tc>
      </w:tr>
      <w:tr w:rsidR="00631993" w:rsidRPr="00631993" w14:paraId="7F613278" w14:textId="77777777" w:rsidTr="00631993">
        <w:trPr>
          <w:trHeight w:val="54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14BACE6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01917</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5D8CD8A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Rape of a male child under 13 by a male. </w:t>
            </w:r>
          </w:p>
        </w:tc>
      </w:tr>
      <w:tr w:rsidR="00631993" w:rsidRPr="00631993" w14:paraId="1D88C3DC" w14:textId="77777777" w:rsidTr="00631993">
        <w:trPr>
          <w:trHeight w:val="55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EDA2CB0"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01918</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22F148F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Attempted rape of a female child aged under 13 by a male</w:t>
            </w:r>
          </w:p>
        </w:tc>
      </w:tr>
      <w:tr w:rsidR="00631993" w:rsidRPr="00631993" w14:paraId="191BA5A1" w14:textId="77777777" w:rsidTr="00631993">
        <w:trPr>
          <w:trHeight w:val="51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22CE952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01919</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A3BF46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Attempted rape of a male child aged under 13 by a male</w:t>
            </w:r>
          </w:p>
        </w:tc>
      </w:tr>
      <w:tr w:rsidR="00631993" w:rsidRPr="00631993" w14:paraId="797EEC0B" w14:textId="77777777" w:rsidTr="00631993">
        <w:trPr>
          <w:trHeight w:val="48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54ADCA4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01927</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2A36203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Rape of a female aged under 16. Multiple Undefined Offenders</w:t>
            </w:r>
          </w:p>
        </w:tc>
      </w:tr>
      <w:tr w:rsidR="00631993" w:rsidRPr="00631993" w14:paraId="0A221FE7" w14:textId="77777777" w:rsidTr="00631993">
        <w:trPr>
          <w:trHeight w:val="45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15324AD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02003</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456D38A0"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Assault on a female by penetration.</w:t>
            </w:r>
          </w:p>
        </w:tc>
      </w:tr>
      <w:tr w:rsidR="00631993" w:rsidRPr="00631993" w14:paraId="78C79EC7" w14:textId="77777777" w:rsidTr="00631993">
        <w:trPr>
          <w:trHeight w:val="51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5A2EA93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02004</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4B1ED46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Assault of a female child under 13 by penetration.</w:t>
            </w:r>
          </w:p>
        </w:tc>
      </w:tr>
      <w:tr w:rsidR="00631993" w:rsidRPr="00631993" w14:paraId="302DEA3E" w14:textId="77777777" w:rsidTr="00631993">
        <w:trPr>
          <w:trHeight w:val="43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1D2321F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02005</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7D9F8E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Sexual assault on a female.</w:t>
            </w:r>
          </w:p>
        </w:tc>
      </w:tr>
      <w:tr w:rsidR="00631993" w:rsidRPr="00631993" w14:paraId="46CB8A7A" w14:textId="77777777" w:rsidTr="00631993">
        <w:trPr>
          <w:trHeight w:val="63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6C8014D4"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02006</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08ABEDB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Sexual assault on a female child under 13.</w:t>
            </w:r>
          </w:p>
        </w:tc>
      </w:tr>
      <w:tr w:rsidR="00631993" w:rsidRPr="00631993" w14:paraId="6EE89CFE" w14:textId="77777777" w:rsidTr="00631993">
        <w:trPr>
          <w:trHeight w:val="54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98C53F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02117</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77E2F47"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Causing a child under 13 to watch a sexual act - offender under 18</w:t>
            </w:r>
          </w:p>
        </w:tc>
      </w:tr>
      <w:tr w:rsidR="00631993" w:rsidRPr="00631993" w14:paraId="1F6F302B" w14:textId="77777777" w:rsidTr="00631993">
        <w:trPr>
          <w:trHeight w:val="63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6CDBB32F"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02122</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4375F61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Sexual activity with a female child aged under 13 -  offender aged  under 18 - no penetration</w:t>
            </w:r>
          </w:p>
        </w:tc>
      </w:tr>
      <w:tr w:rsidR="00631993" w:rsidRPr="00631993" w14:paraId="1083C920" w14:textId="77777777" w:rsidTr="00631993">
        <w:trPr>
          <w:trHeight w:val="54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797AA9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02123</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078ACA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Sexual activity with a male child aged under 13 - offender aged under 18 - no penetration</w:t>
            </w:r>
          </w:p>
        </w:tc>
      </w:tr>
      <w:tr w:rsidR="00631993" w:rsidRPr="00631993" w14:paraId="10D25B4D" w14:textId="77777777" w:rsidTr="00631993">
        <w:trPr>
          <w:trHeight w:val="55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2AC7974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02124</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46038A0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Causing or inciting a female child aged under 13 to engage in sexual activity - offender aged under 18 - no penetration</w:t>
            </w:r>
          </w:p>
        </w:tc>
      </w:tr>
      <w:tr w:rsidR="00631993" w:rsidRPr="00631993" w14:paraId="47034133" w14:textId="77777777" w:rsidTr="00631993">
        <w:trPr>
          <w:trHeight w:val="51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7105540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02125</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474FC6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Causing or inciting a male child aged under 13 to engage in sexual activity - offender aged under 18 - no penetration</w:t>
            </w:r>
          </w:p>
        </w:tc>
      </w:tr>
      <w:tr w:rsidR="00631993" w:rsidRPr="00631993" w14:paraId="0E7D4F1E" w14:textId="77777777" w:rsidTr="00631993">
        <w:trPr>
          <w:trHeight w:val="61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62E9164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02405</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23083F9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Causing or encouraging prostitution/sexual intercourse/indecent assault with girl under 16</w:t>
            </w:r>
          </w:p>
        </w:tc>
      </w:tr>
      <w:tr w:rsidR="00631993" w:rsidRPr="00631993" w14:paraId="5BFD8D77" w14:textId="77777777" w:rsidTr="00631993">
        <w:trPr>
          <w:trHeight w:val="52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7850E6A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lastRenderedPageBreak/>
              <w:t>07100</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52AD435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Abuse of children through prostitution and pornography (child prostitution &amp; pornography) </w:t>
            </w:r>
          </w:p>
        </w:tc>
      </w:tr>
      <w:tr w:rsidR="00631993" w:rsidRPr="00631993" w14:paraId="4209907E" w14:textId="77777777" w:rsidTr="00631993">
        <w:trPr>
          <w:trHeight w:val="54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2928E9C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07101</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219DE93D"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Arranging or facilitating the commission of a child sex offence</w:t>
            </w:r>
          </w:p>
        </w:tc>
      </w:tr>
      <w:tr w:rsidR="00631993" w:rsidRPr="00631993" w14:paraId="52140884" w14:textId="77777777" w:rsidTr="00631993">
        <w:trPr>
          <w:trHeight w:val="51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3F9089F"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07102</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03CC5CE2"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female child under 13 - penetration </w:t>
            </w:r>
          </w:p>
        </w:tc>
      </w:tr>
      <w:tr w:rsidR="00631993" w:rsidRPr="00631993" w14:paraId="612E8D18" w14:textId="77777777" w:rsidTr="00631993">
        <w:trPr>
          <w:trHeight w:val="49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6597958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07103</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03514E1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male child under 13 - penetration </w:t>
            </w:r>
          </w:p>
        </w:tc>
      </w:tr>
      <w:tr w:rsidR="00631993" w:rsidRPr="00631993" w14:paraId="50FB1A8C" w14:textId="77777777" w:rsidTr="00631993">
        <w:trPr>
          <w:trHeight w:val="61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51E7B467"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07104</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4100A65D"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female child under 16 - no penetration</w:t>
            </w:r>
          </w:p>
        </w:tc>
      </w:tr>
      <w:tr w:rsidR="00631993" w:rsidRPr="00631993" w14:paraId="0F09E9A3" w14:textId="77777777" w:rsidTr="00631993">
        <w:trPr>
          <w:trHeight w:val="63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C3641C1"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07105</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58855B3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male child under 16 - no penetration</w:t>
            </w:r>
          </w:p>
        </w:tc>
      </w:tr>
      <w:tr w:rsidR="00631993" w:rsidRPr="00631993" w14:paraId="1DD39CE6" w14:textId="77777777" w:rsidTr="00631993">
        <w:trPr>
          <w:trHeight w:val="64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A54C7B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07106</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17E857A"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female child aged 16 to 17</w:t>
            </w:r>
          </w:p>
        </w:tc>
      </w:tr>
      <w:tr w:rsidR="00631993" w:rsidRPr="00631993" w14:paraId="211C0458" w14:textId="77777777" w:rsidTr="00631993">
        <w:trPr>
          <w:trHeight w:val="540"/>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5A36D58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07107</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04AAA22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male child aged 16 or 17</w:t>
            </w:r>
          </w:p>
        </w:tc>
      </w:tr>
      <w:tr w:rsidR="00631993" w:rsidRPr="00631993" w14:paraId="2F7DAD49" w14:textId="77777777" w:rsidTr="00631993">
        <w:trPr>
          <w:trHeight w:val="849"/>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ADF6AB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07108</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80D40D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Causing or inciting child prostitution or pornography - child aged 13 to 17</w:t>
            </w:r>
          </w:p>
        </w:tc>
      </w:tr>
      <w:tr w:rsidR="00631993" w:rsidRPr="00631993" w14:paraId="1F09A048" w14:textId="77777777" w:rsidTr="00631993">
        <w:trPr>
          <w:trHeight w:val="52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36D8517"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07109</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1B97865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Controlling a child prostitute or a child involved in pornography - child aged 13 to 17</w:t>
            </w:r>
          </w:p>
        </w:tc>
      </w:tr>
      <w:tr w:rsidR="00631993" w:rsidRPr="00631993" w14:paraId="30FA2AFA" w14:textId="77777777" w:rsidTr="00631993">
        <w:trPr>
          <w:trHeight w:val="46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4F56BA7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07110</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4D3CCFB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Arranging or facilitating child prostitution or pornography - child aged 13 to 17</w:t>
            </w:r>
          </w:p>
        </w:tc>
      </w:tr>
      <w:tr w:rsidR="00631993" w:rsidRPr="00631993" w14:paraId="14357AF7" w14:textId="77777777" w:rsidTr="00631993">
        <w:trPr>
          <w:trHeight w:val="52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84F7DD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07111</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C9B1304"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Causing or inciting child prostitution or pornography - child under 13</w:t>
            </w:r>
          </w:p>
        </w:tc>
      </w:tr>
      <w:tr w:rsidR="00631993" w:rsidRPr="00631993" w14:paraId="65D2995C" w14:textId="77777777" w:rsidTr="00631993">
        <w:trPr>
          <w:trHeight w:val="55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62BB089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07112</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3C4608F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Controlling a child prostitute or a child involved in pornography - child under 13</w:t>
            </w:r>
          </w:p>
        </w:tc>
      </w:tr>
      <w:tr w:rsidR="00631993" w:rsidRPr="00631993" w14:paraId="131A4FD3" w14:textId="77777777" w:rsidTr="00631993">
        <w:trPr>
          <w:trHeight w:val="480"/>
        </w:trPr>
        <w:tc>
          <w:tcPr>
            <w:tcW w:w="1835" w:type="dxa"/>
            <w:tcBorders>
              <w:top w:val="single" w:sz="6" w:space="0" w:color="000000"/>
              <w:left w:val="single" w:sz="6" w:space="0" w:color="9A9A9A"/>
              <w:bottom w:val="single" w:sz="12" w:space="0" w:color="000000"/>
              <w:right w:val="single" w:sz="6" w:space="0" w:color="000000"/>
            </w:tcBorders>
            <w:tcMar>
              <w:top w:w="0" w:type="dxa"/>
              <w:left w:w="40" w:type="dxa"/>
              <w:bottom w:w="40" w:type="dxa"/>
              <w:right w:w="40" w:type="dxa"/>
            </w:tcMar>
            <w:hideMark/>
          </w:tcPr>
          <w:p w14:paraId="5B52500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07113</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FD46B0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Arranging or facilitating child prostitution or pornography - child under 13</w:t>
            </w:r>
          </w:p>
        </w:tc>
      </w:tr>
      <w:tr w:rsidR="00631993" w:rsidRPr="00631993" w14:paraId="0D82EC4F" w14:textId="77777777" w:rsidTr="00631993">
        <w:trPr>
          <w:trHeight w:val="330"/>
        </w:trPr>
        <w:tc>
          <w:tcPr>
            <w:tcW w:w="1835" w:type="dxa"/>
            <w:tcBorders>
              <w:top w:val="single" w:sz="12"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7374FD5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07114</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A27A21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female child aged under 16 - penetration</w:t>
            </w:r>
          </w:p>
        </w:tc>
      </w:tr>
      <w:tr w:rsidR="00631993" w:rsidRPr="00631993" w14:paraId="2AF162C5" w14:textId="77777777" w:rsidTr="00631993">
        <w:trPr>
          <w:trHeight w:val="52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72B047E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lastRenderedPageBreak/>
              <w:t>07115</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6FC31B0B"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Paying for sex with a male child aged under 16 - penetration</w:t>
            </w:r>
          </w:p>
        </w:tc>
      </w:tr>
      <w:tr w:rsidR="00631993" w:rsidRPr="00631993" w14:paraId="106EB59C" w14:textId="77777777" w:rsidTr="00631993">
        <w:trPr>
          <w:trHeight w:val="495"/>
        </w:trPr>
        <w:tc>
          <w:tcPr>
            <w:tcW w:w="1835" w:type="dxa"/>
            <w:tcBorders>
              <w:top w:val="single" w:sz="6" w:space="0" w:color="000000"/>
              <w:left w:val="single" w:sz="6" w:space="0" w:color="9A9A9A"/>
              <w:bottom w:val="single" w:sz="12" w:space="0" w:color="000000"/>
              <w:right w:val="single" w:sz="6" w:space="0" w:color="000000"/>
            </w:tcBorders>
            <w:tcMar>
              <w:top w:w="0" w:type="dxa"/>
              <w:left w:w="40" w:type="dxa"/>
              <w:bottom w:w="40" w:type="dxa"/>
              <w:right w:w="40" w:type="dxa"/>
            </w:tcMar>
            <w:hideMark/>
          </w:tcPr>
          <w:p w14:paraId="0966D718"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07117</w:t>
            </w:r>
          </w:p>
        </w:tc>
        <w:tc>
          <w:tcPr>
            <w:tcW w:w="7787" w:type="dxa"/>
            <w:tcBorders>
              <w:top w:val="single" w:sz="6" w:space="0" w:color="000000"/>
              <w:left w:val="single" w:sz="6" w:space="0" w:color="000000"/>
              <w:bottom w:val="single" w:sz="12" w:space="0" w:color="000000"/>
              <w:right w:val="single" w:sz="6" w:space="0" w:color="000000"/>
            </w:tcBorders>
            <w:tcMar>
              <w:top w:w="0" w:type="dxa"/>
              <w:left w:w="40" w:type="dxa"/>
              <w:bottom w:w="40" w:type="dxa"/>
              <w:right w:w="40" w:type="dxa"/>
            </w:tcMar>
            <w:hideMark/>
          </w:tcPr>
          <w:p w14:paraId="495657AF"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Engage in sexual communication with a child (Serious Crime Act 2015)</w:t>
            </w:r>
          </w:p>
        </w:tc>
      </w:tr>
      <w:tr w:rsidR="00631993" w:rsidRPr="00631993" w14:paraId="16958724" w14:textId="77777777" w:rsidTr="00631993">
        <w:trPr>
          <w:trHeight w:val="480"/>
        </w:trPr>
        <w:tc>
          <w:tcPr>
            <w:tcW w:w="1835" w:type="dxa"/>
            <w:tcBorders>
              <w:top w:val="single" w:sz="12"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239DDC5"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08602</w:t>
            </w:r>
          </w:p>
        </w:tc>
        <w:tc>
          <w:tcPr>
            <w:tcW w:w="7787" w:type="dxa"/>
            <w:tcBorders>
              <w:top w:val="single" w:sz="12"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00FD759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Taking, permitting to be taken or making, distributing or publishing indecent photographs or pseudo photographs of children</w:t>
            </w:r>
          </w:p>
        </w:tc>
      </w:tr>
      <w:tr w:rsidR="00631993" w:rsidRPr="00631993" w14:paraId="2705C716" w14:textId="77777777" w:rsidTr="00631993">
        <w:trPr>
          <w:trHeight w:val="555"/>
        </w:trPr>
        <w:tc>
          <w:tcPr>
            <w:tcW w:w="1835" w:type="dxa"/>
            <w:tcBorders>
              <w:top w:val="single" w:sz="6" w:space="0" w:color="000000"/>
              <w:left w:val="single" w:sz="6" w:space="0" w:color="9A9A9A"/>
              <w:bottom w:val="single" w:sz="6" w:space="0" w:color="000000"/>
              <w:right w:val="single" w:sz="6" w:space="0" w:color="000000"/>
            </w:tcBorders>
            <w:tcMar>
              <w:top w:w="0" w:type="dxa"/>
              <w:left w:w="40" w:type="dxa"/>
              <w:bottom w:w="40" w:type="dxa"/>
              <w:right w:w="40" w:type="dxa"/>
            </w:tcMar>
            <w:hideMark/>
          </w:tcPr>
          <w:p w14:paraId="016E33A9"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08610</w:t>
            </w:r>
          </w:p>
        </w:tc>
        <w:tc>
          <w:tcPr>
            <w:tcW w:w="7787" w:type="dxa"/>
            <w:tcBorders>
              <w:top w:val="single" w:sz="6" w:space="0" w:color="000000"/>
              <w:left w:val="single" w:sz="6" w:space="0" w:color="000000"/>
              <w:bottom w:val="single" w:sz="6" w:space="0" w:color="000000"/>
              <w:right w:val="single" w:sz="6" w:space="0" w:color="000000"/>
            </w:tcBorders>
            <w:tcMar>
              <w:top w:w="0" w:type="dxa"/>
              <w:left w:w="40" w:type="dxa"/>
              <w:bottom w:w="40" w:type="dxa"/>
              <w:right w:w="40" w:type="dxa"/>
            </w:tcMar>
            <w:hideMark/>
          </w:tcPr>
          <w:p w14:paraId="7BC09AF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Possess an indecent photograph or pseudo-photograph of a child</w:t>
            </w:r>
          </w:p>
        </w:tc>
      </w:tr>
      <w:tr w:rsidR="00631993" w:rsidRPr="00631993" w14:paraId="5B7B9603" w14:textId="77777777" w:rsidTr="00631993">
        <w:trPr>
          <w:trHeight w:val="525"/>
        </w:trPr>
        <w:tc>
          <w:tcPr>
            <w:tcW w:w="1835" w:type="dxa"/>
            <w:tcBorders>
              <w:top w:val="single" w:sz="6" w:space="0" w:color="000000"/>
              <w:left w:val="single" w:sz="6" w:space="0" w:color="9A9A9A"/>
              <w:bottom w:val="single" w:sz="12" w:space="0" w:color="000000"/>
              <w:right w:val="single" w:sz="6" w:space="0" w:color="000000"/>
            </w:tcBorders>
            <w:tcMar>
              <w:top w:w="0" w:type="dxa"/>
              <w:left w:w="40" w:type="dxa"/>
              <w:bottom w:w="40" w:type="dxa"/>
              <w:right w:w="40" w:type="dxa"/>
            </w:tcMar>
            <w:hideMark/>
          </w:tcPr>
          <w:p w14:paraId="23B367FE"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08615</w:t>
            </w:r>
          </w:p>
        </w:tc>
        <w:tc>
          <w:tcPr>
            <w:tcW w:w="7787" w:type="dxa"/>
            <w:tcBorders>
              <w:top w:val="single" w:sz="6" w:space="0" w:color="000000"/>
              <w:left w:val="single" w:sz="6" w:space="0" w:color="000000"/>
              <w:bottom w:val="single" w:sz="12" w:space="0" w:color="000000"/>
              <w:right w:val="single" w:sz="6" w:space="0" w:color="000000"/>
            </w:tcBorders>
            <w:tcMar>
              <w:top w:w="0" w:type="dxa"/>
              <w:left w:w="40" w:type="dxa"/>
              <w:bottom w:w="40" w:type="dxa"/>
              <w:right w:w="40" w:type="dxa"/>
            </w:tcMar>
            <w:hideMark/>
          </w:tcPr>
          <w:p w14:paraId="34A93C50"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Possess prohibited images of children</w:t>
            </w:r>
          </w:p>
        </w:tc>
      </w:tr>
    </w:tbl>
    <w:p w14:paraId="6735DA0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E.g. “There were a total of X reports of crime 07117 made to the force in 2020, Y in 2021, etc.”</w:t>
      </w:r>
    </w:p>
    <w:p w14:paraId="131E8AD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I provide a link to the response by the Metropolitan Police to a similar request:</w:t>
      </w:r>
    </w:p>
    <w:p w14:paraId="1353863E" w14:textId="77777777" w:rsidR="00631993" w:rsidRPr="00631993" w:rsidRDefault="00631993" w:rsidP="00631993">
      <w:pPr>
        <w:rPr>
          <w:rFonts w:eastAsiaTheme="majorEastAsia" w:cstheme="majorBidi"/>
          <w:b/>
          <w:color w:val="000000" w:themeColor="text1"/>
          <w:szCs w:val="26"/>
        </w:rPr>
      </w:pPr>
      <w:hyperlink r:id="rId11" w:history="1">
        <w:r w:rsidRPr="00631993">
          <w:rPr>
            <w:rStyle w:val="Hyperlink"/>
            <w:rFonts w:eastAsiaTheme="majorEastAsia" w:cstheme="majorBidi"/>
            <w:b/>
            <w:szCs w:val="26"/>
          </w:rPr>
          <w:t>https://www.met.police.uk/foi-ai/metropolitan-police/disclosure-2023/november-2023/sexual-offences-recorded-schools-january2017-september2023/</w:t>
        </w:r>
      </w:hyperlink>
    </w:p>
    <w:p w14:paraId="0651A496"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I would like a copy of the information and would prefer for it to be sent by email if possible.</w:t>
      </w:r>
    </w:p>
    <w:p w14:paraId="46B5A5B3"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If any part of the information requested is covered by one or more of the absolute exemptions in the Act please treat this request as a request for that part of the information which is not covered by the absolute exemption.</w:t>
      </w:r>
    </w:p>
    <w:p w14:paraId="1502712C"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If you need further details in order to identify the information requested or a fee is payable please let me know as soon as possible.</w:t>
      </w:r>
    </w:p>
    <w:p w14:paraId="688684F4"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If you are of the view that there may be further information of the kind requested but it is held by another public authority please let me know as soon as possible. Please continue with this application as quickly as possible.</w:t>
      </w:r>
    </w:p>
    <w:p w14:paraId="309B1271" w14:textId="77777777"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I believe that the information requested is required in the public interest for the following reasons:</w:t>
      </w:r>
    </w:p>
    <w:p w14:paraId="718B6B3A" w14:textId="45C85E28" w:rsidR="00631993" w:rsidRPr="00631993" w:rsidRDefault="00631993" w:rsidP="00631993">
      <w:pPr>
        <w:rPr>
          <w:rFonts w:eastAsiaTheme="majorEastAsia" w:cstheme="majorBidi"/>
          <w:b/>
          <w:color w:val="000000" w:themeColor="text1"/>
          <w:szCs w:val="26"/>
        </w:rPr>
      </w:pPr>
      <w:r w:rsidRPr="00631993">
        <w:rPr>
          <w:rFonts w:eastAsiaTheme="majorEastAsia" w:cstheme="majorBidi"/>
          <w:b/>
          <w:color w:val="000000" w:themeColor="text1"/>
          <w:szCs w:val="26"/>
        </w:rPr>
        <w:t> 1. To uphold public confidence that the council has thorough policies on the type of information it is obliged to record.</w:t>
      </w:r>
    </w:p>
    <w:p w14:paraId="36497F85" w14:textId="77777777" w:rsidR="00A9201B" w:rsidRDefault="00A9201B" w:rsidP="00A9201B">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02B7072A" w:rsidR="00255F1E" w:rsidRPr="00B11A55" w:rsidRDefault="00631993" w:rsidP="00631993">
      <w:r>
        <w:t>By way of explanation, f</w:t>
      </w:r>
      <w:r w:rsidR="001B71B6" w:rsidRPr="001B71B6">
        <w:t>or the time period covered by your reque</w:t>
      </w:r>
      <w:r>
        <w:t>s</w:t>
      </w:r>
      <w:r w:rsidR="001B71B6" w:rsidRPr="001B71B6">
        <w:t xml:space="preserve">t, we have no means by which all crimes in schools can be </w:t>
      </w:r>
      <w:r w:rsidRPr="001B71B6">
        <w:t>automatically</w:t>
      </w:r>
      <w:r w:rsidR="001B71B6" w:rsidRPr="001B71B6">
        <w:t xml:space="preserve"> identified on our systems.  The only way, therefore, to approach your request, would be to review the locus details of every sexual crime report for relevance, or, alternatively, search each individual school address.</w:t>
      </w:r>
    </w:p>
    <w:p w14:paraId="6796906D" w14:textId="77777777" w:rsidR="00631993" w:rsidRDefault="00631993" w:rsidP="00793DD5"/>
    <w:p w14:paraId="34BDABBE" w14:textId="33DAAFC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53C7D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9108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41DD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AA54B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19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754CD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1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87DC4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719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B71B6"/>
    <w:rsid w:val="001C7A08"/>
    <w:rsid w:val="00207326"/>
    <w:rsid w:val="00253DF6"/>
    <w:rsid w:val="00255F1E"/>
    <w:rsid w:val="002F5274"/>
    <w:rsid w:val="0036503B"/>
    <w:rsid w:val="00376A4A"/>
    <w:rsid w:val="003D6D03"/>
    <w:rsid w:val="003E12CA"/>
    <w:rsid w:val="004010DC"/>
    <w:rsid w:val="00401CDC"/>
    <w:rsid w:val="004341F0"/>
    <w:rsid w:val="00456324"/>
    <w:rsid w:val="00475460"/>
    <w:rsid w:val="00490317"/>
    <w:rsid w:val="00491644"/>
    <w:rsid w:val="00496A08"/>
    <w:rsid w:val="004E1605"/>
    <w:rsid w:val="004E3975"/>
    <w:rsid w:val="004F653C"/>
    <w:rsid w:val="00540A52"/>
    <w:rsid w:val="00557306"/>
    <w:rsid w:val="00585496"/>
    <w:rsid w:val="00617606"/>
    <w:rsid w:val="00631993"/>
    <w:rsid w:val="00645CFA"/>
    <w:rsid w:val="00685219"/>
    <w:rsid w:val="006D5799"/>
    <w:rsid w:val="007440EA"/>
    <w:rsid w:val="00750D83"/>
    <w:rsid w:val="00785DBC"/>
    <w:rsid w:val="00793DD5"/>
    <w:rsid w:val="007D55F6"/>
    <w:rsid w:val="007E3F0A"/>
    <w:rsid w:val="007F490F"/>
    <w:rsid w:val="008520DB"/>
    <w:rsid w:val="0086779C"/>
    <w:rsid w:val="00874BFD"/>
    <w:rsid w:val="008964EF"/>
    <w:rsid w:val="00907195"/>
    <w:rsid w:val="00915E01"/>
    <w:rsid w:val="0096097B"/>
    <w:rsid w:val="009631A4"/>
    <w:rsid w:val="00977296"/>
    <w:rsid w:val="009B5BC6"/>
    <w:rsid w:val="00A04A7E"/>
    <w:rsid w:val="00A25E93"/>
    <w:rsid w:val="00A320FF"/>
    <w:rsid w:val="00A70AC0"/>
    <w:rsid w:val="00A84EA9"/>
    <w:rsid w:val="00A9201B"/>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D40FC"/>
    <w:rsid w:val="00CF1111"/>
    <w:rsid w:val="00D05706"/>
    <w:rsid w:val="00D27DC5"/>
    <w:rsid w:val="00D47E36"/>
    <w:rsid w:val="00D64F2C"/>
    <w:rsid w:val="00DA1167"/>
    <w:rsid w:val="00DF3689"/>
    <w:rsid w:val="00E25AB4"/>
    <w:rsid w:val="00E55D79"/>
    <w:rsid w:val="00EE2373"/>
    <w:rsid w:val="00EE3A7A"/>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31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22176">
      <w:bodyDiv w:val="1"/>
      <w:marLeft w:val="0"/>
      <w:marRight w:val="0"/>
      <w:marTop w:val="0"/>
      <w:marBottom w:val="0"/>
      <w:divBdr>
        <w:top w:val="none" w:sz="0" w:space="0" w:color="auto"/>
        <w:left w:val="none" w:sz="0" w:space="0" w:color="auto"/>
        <w:bottom w:val="none" w:sz="0" w:space="0" w:color="auto"/>
        <w:right w:val="none" w:sz="0" w:space="0" w:color="auto"/>
      </w:divBdr>
    </w:div>
    <w:div w:id="19326195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met.police.uk%2Ffoi-ai%2Fmetropolitan-police%2Fdisclosure-2023%2Fnovember-2023%2Fsexual-offences-recorded-schools-january2017-september2023%2F&amp;data=05%7C02%7Cfoi%40scotland.police.uk%7C2e1073e77b664eef9a9408dd8d7a59f2%7C6795c5d3c94b497a865c4c343e4cf141%7C0%7C0%7C638822278840700921%7CUnknown%7CTWFpbGZsb3d8eyJFbXB0eU1hcGkiOnRydWUsIlYiOiIwLjAuMDAwMCIsIlAiOiJXaW4zMiIsIkFOIjoiTWFpbCIsIldUIjoyfQ%3D%3D%7C40000%7C%7C%7C&amp;sdata=zlGykPTGWmMSmtEiPLEBhvO4KNH5dTGvlp8C0dPNyuU%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1078</Words>
  <Characters>6150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2025-05-23T14:20:00Z</cp:lastPrinted>
  <dcterms:created xsi:type="dcterms:W3CDTF">2025-05-21T16:00:00Z</dcterms:created>
  <dcterms:modified xsi:type="dcterms:W3CDTF">2025-05-23T14:22:00Z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