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BD770CE" w:rsidR="00B17211" w:rsidRPr="00B17211" w:rsidRDefault="00B17211" w:rsidP="007F490F">
            <w:r w:rsidRPr="007F490F">
              <w:rPr>
                <w:rStyle w:val="Heading2Char"/>
              </w:rPr>
              <w:t>Our reference:</w:t>
            </w:r>
            <w:r>
              <w:t xml:space="preserve">  FOI 2</w:t>
            </w:r>
            <w:r w:rsidR="00EF0FBB">
              <w:t>5</w:t>
            </w:r>
            <w:r>
              <w:t>-</w:t>
            </w:r>
            <w:r w:rsidR="0034019E">
              <w:t>2673</w:t>
            </w:r>
          </w:p>
          <w:p w14:paraId="34BDABA6" w14:textId="7E0D667C" w:rsidR="00B17211" w:rsidRDefault="00456324" w:rsidP="00EE2373">
            <w:r w:rsidRPr="007F490F">
              <w:rPr>
                <w:rStyle w:val="Heading2Char"/>
              </w:rPr>
              <w:t>Respon</w:t>
            </w:r>
            <w:r w:rsidR="007D55F6">
              <w:rPr>
                <w:rStyle w:val="Heading2Char"/>
              </w:rPr>
              <w:t>ded to:</w:t>
            </w:r>
            <w:r w:rsidR="007F490F">
              <w:t xml:space="preserve">  </w:t>
            </w:r>
            <w:r w:rsidR="00332A4C">
              <w:t>15</w:t>
            </w:r>
            <w:r w:rsidR="00CC19FF">
              <w:t xml:space="preserve"> 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5ACAC170" w14:textId="77777777" w:rsidR="0034019E" w:rsidRDefault="0034019E" w:rsidP="0034019E">
      <w:pPr>
        <w:tabs>
          <w:tab w:val="left" w:pos="5400"/>
        </w:tabs>
        <w:rPr>
          <w:rFonts w:eastAsiaTheme="majorEastAsia" w:cstheme="majorBidi"/>
          <w:b/>
          <w:color w:val="000000" w:themeColor="text1"/>
          <w:szCs w:val="26"/>
        </w:rPr>
      </w:pPr>
      <w:r w:rsidRPr="0034019E">
        <w:rPr>
          <w:rFonts w:eastAsiaTheme="majorEastAsia" w:cstheme="majorBidi"/>
          <w:b/>
          <w:color w:val="000000" w:themeColor="text1"/>
          <w:szCs w:val="26"/>
        </w:rPr>
        <w:t>1) Do you allow detainees sent directly to court to collect and take any of their own prescribed medications including controlled drugs with them.</w:t>
      </w:r>
    </w:p>
    <w:p w14:paraId="6376D665" w14:textId="77777777" w:rsidR="0034019E" w:rsidRPr="0034019E" w:rsidRDefault="0034019E" w:rsidP="0034019E">
      <w:pPr>
        <w:tabs>
          <w:tab w:val="left" w:pos="5400"/>
        </w:tabs>
        <w:rPr>
          <w:rFonts w:eastAsiaTheme="majorEastAsia" w:cstheme="majorBidi"/>
          <w:bCs/>
          <w:color w:val="000000" w:themeColor="text1"/>
          <w:szCs w:val="26"/>
        </w:rPr>
      </w:pPr>
      <w:r w:rsidRPr="0034019E">
        <w:rPr>
          <w:rFonts w:eastAsiaTheme="majorEastAsia" w:cstheme="majorBidi"/>
          <w:bCs/>
          <w:color w:val="000000" w:themeColor="text1"/>
          <w:szCs w:val="26"/>
        </w:rPr>
        <w:t xml:space="preserve">Any prescribed medication a person in custody comes in with will be sent to Court as part of their property.  If they come into custody with their own medication, this will be used whilst the person remains in custody and any leftover will be kept in their property to go to court.  However, if the person comes in with Methadone any leftover would be kept by the NHS to ensure there is no possibility of an overdose once out of custody.  </w:t>
      </w:r>
    </w:p>
    <w:p w14:paraId="2F6BBEDA" w14:textId="77777777" w:rsidR="0034019E" w:rsidRDefault="0034019E" w:rsidP="0034019E">
      <w:pPr>
        <w:tabs>
          <w:tab w:val="left" w:pos="5400"/>
        </w:tabs>
        <w:rPr>
          <w:rFonts w:eastAsiaTheme="majorEastAsia" w:cstheme="majorBidi"/>
          <w:b/>
          <w:color w:val="000000" w:themeColor="text1"/>
          <w:szCs w:val="26"/>
        </w:rPr>
      </w:pPr>
      <w:r w:rsidRPr="0034019E">
        <w:rPr>
          <w:rFonts w:eastAsiaTheme="majorEastAsia" w:cstheme="majorBidi"/>
          <w:b/>
          <w:color w:val="000000" w:themeColor="text1"/>
          <w:szCs w:val="26"/>
        </w:rPr>
        <w:t>2) If not, where are these confiscated medications kept, who controls the legally prescribed controlled drugs once confiscated.</w:t>
      </w:r>
    </w:p>
    <w:p w14:paraId="1093E455" w14:textId="77777777" w:rsidR="0034019E" w:rsidRPr="0034019E" w:rsidRDefault="0034019E" w:rsidP="0034019E">
      <w:pPr>
        <w:tabs>
          <w:tab w:val="left" w:pos="5400"/>
        </w:tabs>
        <w:rPr>
          <w:rFonts w:eastAsiaTheme="majorEastAsia" w:cstheme="majorBidi"/>
          <w:bCs/>
          <w:color w:val="000000" w:themeColor="text1"/>
          <w:szCs w:val="26"/>
        </w:rPr>
      </w:pPr>
      <w:r w:rsidRPr="0034019E">
        <w:rPr>
          <w:rFonts w:eastAsiaTheme="majorEastAsia" w:cstheme="majorBidi"/>
          <w:bCs/>
          <w:color w:val="000000" w:themeColor="text1"/>
          <w:szCs w:val="26"/>
        </w:rPr>
        <w:t xml:space="preserve">If a person’s prescribed medication is confiscated this is dealt with by the NHS.  A Controlled Drug officer (NHS) will destroy the medication.  This is recorded and disposed of as per NHS Policy.  If the medication is not prescribed to the person and this cannot be ascertained the drugs would be given to the police who would seize as a production.  </w:t>
      </w:r>
    </w:p>
    <w:p w14:paraId="538590E1" w14:textId="77777777" w:rsidR="0034019E" w:rsidRPr="0034019E" w:rsidRDefault="0034019E" w:rsidP="0034019E">
      <w:pPr>
        <w:tabs>
          <w:tab w:val="left" w:pos="5400"/>
        </w:tabs>
        <w:rPr>
          <w:rFonts w:eastAsiaTheme="majorEastAsia" w:cstheme="majorBidi"/>
          <w:b/>
          <w:color w:val="000000" w:themeColor="text1"/>
          <w:szCs w:val="26"/>
        </w:rPr>
      </w:pPr>
      <w:r w:rsidRPr="0034019E">
        <w:rPr>
          <w:rFonts w:eastAsiaTheme="majorEastAsia" w:cstheme="majorBidi"/>
          <w:b/>
          <w:color w:val="000000" w:themeColor="text1"/>
          <w:szCs w:val="26"/>
        </w:rPr>
        <w:t>3) Who checks these drugs, is it Police Scotland custody staff or NHS Grampian clinical staff.</w:t>
      </w:r>
    </w:p>
    <w:p w14:paraId="16B75B57" w14:textId="77777777" w:rsidR="0034019E" w:rsidRPr="0034019E" w:rsidRDefault="0034019E" w:rsidP="0034019E">
      <w:pPr>
        <w:tabs>
          <w:tab w:val="left" w:pos="5400"/>
        </w:tabs>
        <w:rPr>
          <w:rFonts w:eastAsiaTheme="majorEastAsia" w:cstheme="majorBidi"/>
          <w:bCs/>
          <w:color w:val="000000" w:themeColor="text1"/>
          <w:szCs w:val="26"/>
        </w:rPr>
      </w:pPr>
      <w:r w:rsidRPr="0034019E">
        <w:rPr>
          <w:rFonts w:eastAsiaTheme="majorEastAsia" w:cstheme="majorBidi"/>
          <w:bCs/>
          <w:color w:val="000000" w:themeColor="text1"/>
          <w:szCs w:val="26"/>
        </w:rPr>
        <w:t>NHS Staff</w:t>
      </w:r>
    </w:p>
    <w:p w14:paraId="4613DFDB" w14:textId="788162C7" w:rsidR="0034019E" w:rsidRPr="0034019E" w:rsidRDefault="0034019E" w:rsidP="0034019E">
      <w:pPr>
        <w:tabs>
          <w:tab w:val="left" w:pos="5400"/>
        </w:tabs>
        <w:rPr>
          <w:rFonts w:eastAsiaTheme="majorEastAsia" w:cstheme="majorBidi"/>
          <w:b/>
          <w:color w:val="000000" w:themeColor="text1"/>
          <w:szCs w:val="26"/>
        </w:rPr>
      </w:pPr>
      <w:r w:rsidRPr="0034019E">
        <w:rPr>
          <w:rFonts w:eastAsiaTheme="majorEastAsia" w:cstheme="majorBidi"/>
          <w:b/>
          <w:color w:val="000000" w:themeColor="text1"/>
          <w:szCs w:val="26"/>
        </w:rPr>
        <w:t>4) is their a register of these drugs and are they check at the start and ending of shifts.</w:t>
      </w:r>
    </w:p>
    <w:p w14:paraId="037F9F6A" w14:textId="77777777" w:rsidR="0034019E" w:rsidRPr="0034019E" w:rsidRDefault="0034019E" w:rsidP="0034019E">
      <w:pPr>
        <w:tabs>
          <w:tab w:val="left" w:pos="5400"/>
        </w:tabs>
        <w:rPr>
          <w:rFonts w:eastAsiaTheme="majorEastAsia" w:cstheme="majorBidi"/>
          <w:b/>
          <w:color w:val="000000" w:themeColor="text1"/>
          <w:szCs w:val="26"/>
        </w:rPr>
      </w:pPr>
      <w:r w:rsidRPr="0034019E">
        <w:rPr>
          <w:rFonts w:eastAsiaTheme="majorEastAsia" w:cstheme="majorBidi"/>
          <w:b/>
          <w:color w:val="000000" w:themeColor="text1"/>
          <w:szCs w:val="26"/>
        </w:rPr>
        <w:t>5) Since 2014 have these controlled drugs been kept in controlled drugs licensed premises.</w:t>
      </w:r>
    </w:p>
    <w:p w14:paraId="52136A97" w14:textId="77777777" w:rsidR="0034019E" w:rsidRPr="0034019E" w:rsidRDefault="0034019E" w:rsidP="0034019E">
      <w:pPr>
        <w:tabs>
          <w:tab w:val="left" w:pos="5400"/>
        </w:tabs>
        <w:rPr>
          <w:rFonts w:eastAsiaTheme="majorEastAsia" w:cstheme="majorBidi"/>
          <w:b/>
          <w:color w:val="000000" w:themeColor="text1"/>
          <w:szCs w:val="26"/>
        </w:rPr>
      </w:pPr>
      <w:r w:rsidRPr="0034019E">
        <w:rPr>
          <w:rFonts w:eastAsiaTheme="majorEastAsia" w:cstheme="majorBidi"/>
          <w:b/>
          <w:color w:val="000000" w:themeColor="text1"/>
          <w:szCs w:val="26"/>
        </w:rPr>
        <w:t>6) where the medications kept in secure lockers, and who held the key.</w:t>
      </w:r>
    </w:p>
    <w:p w14:paraId="1F35443E" w14:textId="4DED0ED4" w:rsidR="00EF0FBB" w:rsidRDefault="0034019E" w:rsidP="0034019E">
      <w:pPr>
        <w:tabs>
          <w:tab w:val="left" w:pos="5400"/>
        </w:tabs>
      </w:pPr>
      <w:r w:rsidRPr="0034019E">
        <w:rPr>
          <w:rFonts w:eastAsiaTheme="majorEastAsia" w:cstheme="majorBidi"/>
          <w:b/>
          <w:color w:val="000000" w:themeColor="text1"/>
          <w:szCs w:val="26"/>
        </w:rPr>
        <w:t>7) How many keys are held</w:t>
      </w:r>
    </w:p>
    <w:p w14:paraId="34BDABBD" w14:textId="77777777" w:rsidR="00BF6B81" w:rsidRDefault="00BF6B81" w:rsidP="009D2AA5">
      <w:pPr>
        <w:tabs>
          <w:tab w:val="left" w:pos="5400"/>
        </w:tabs>
      </w:pPr>
    </w:p>
    <w:p w14:paraId="27C89DDB" w14:textId="2F7C3909" w:rsidR="0034019E" w:rsidRDefault="0034019E" w:rsidP="0034019E">
      <w:pPr>
        <w:tabs>
          <w:tab w:val="left" w:pos="5400"/>
        </w:tabs>
        <w:rPr>
          <w:rFonts w:eastAsiaTheme="majorEastAsia" w:cstheme="majorBidi"/>
          <w:bCs/>
          <w:color w:val="000000" w:themeColor="text1"/>
          <w:szCs w:val="26"/>
        </w:rPr>
      </w:pPr>
      <w:r>
        <w:lastRenderedPageBreak/>
        <w:t xml:space="preserve">In response to questions 4-7, I can advise the </w:t>
      </w:r>
      <w:r>
        <w:rPr>
          <w:rFonts w:eastAsiaTheme="majorEastAsia" w:cstheme="majorBidi"/>
          <w:bCs/>
          <w:color w:val="000000" w:themeColor="text1"/>
          <w:szCs w:val="26"/>
        </w:rPr>
        <w:t xml:space="preserve">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565CB346" w14:textId="5163222B" w:rsidR="0034019E" w:rsidRDefault="0034019E" w:rsidP="0034019E">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To assist, I can advise that you may wish to direct your FOI to the NHS.  </w:t>
      </w:r>
    </w:p>
    <w:p w14:paraId="68A9C7FB" w14:textId="3D5660AB" w:rsidR="0034019E" w:rsidRDefault="0034019E"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3474D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06DAD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3A2F8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039378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0E7BAC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40F793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2779C"/>
    <w:multiLevelType w:val="hybridMultilevel"/>
    <w:tmpl w:val="D4E4DA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049330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0E739C"/>
    <w:rsid w:val="00141533"/>
    <w:rsid w:val="00167528"/>
    <w:rsid w:val="00184727"/>
    <w:rsid w:val="00195CC4"/>
    <w:rsid w:val="001F2261"/>
    <w:rsid w:val="00207326"/>
    <w:rsid w:val="00253DF6"/>
    <w:rsid w:val="00255F1E"/>
    <w:rsid w:val="00260FBC"/>
    <w:rsid w:val="00332A4C"/>
    <w:rsid w:val="0034019E"/>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029D9"/>
    <w:rsid w:val="00645CFA"/>
    <w:rsid w:val="00685219"/>
    <w:rsid w:val="006D33AD"/>
    <w:rsid w:val="006D5799"/>
    <w:rsid w:val="007440EA"/>
    <w:rsid w:val="00750D83"/>
    <w:rsid w:val="00785DBC"/>
    <w:rsid w:val="00793DD5"/>
    <w:rsid w:val="007D55F6"/>
    <w:rsid w:val="007F490F"/>
    <w:rsid w:val="0086779C"/>
    <w:rsid w:val="00874BFD"/>
    <w:rsid w:val="008964EF"/>
    <w:rsid w:val="00915E01"/>
    <w:rsid w:val="0093207F"/>
    <w:rsid w:val="009631A4"/>
    <w:rsid w:val="00977296"/>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C19FF"/>
    <w:rsid w:val="00CE09FA"/>
    <w:rsid w:val="00CF1111"/>
    <w:rsid w:val="00D05706"/>
    <w:rsid w:val="00D27DC5"/>
    <w:rsid w:val="00D47E36"/>
    <w:rsid w:val="00E55D79"/>
    <w:rsid w:val="00EE2373"/>
    <w:rsid w:val="00EF0FBB"/>
    <w:rsid w:val="00EF4761"/>
    <w:rsid w:val="00F56E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664367">
      <w:bodyDiv w:val="1"/>
      <w:marLeft w:val="0"/>
      <w:marRight w:val="0"/>
      <w:marTop w:val="0"/>
      <w:marBottom w:val="0"/>
      <w:divBdr>
        <w:top w:val="none" w:sz="0" w:space="0" w:color="auto"/>
        <w:left w:val="none" w:sz="0" w:space="0" w:color="auto"/>
        <w:bottom w:val="none" w:sz="0" w:space="0" w:color="auto"/>
        <w:right w:val="none" w:sz="0" w:space="0" w:color="auto"/>
      </w:divBdr>
    </w:div>
    <w:div w:id="1387333634">
      <w:bodyDiv w:val="1"/>
      <w:marLeft w:val="0"/>
      <w:marRight w:val="0"/>
      <w:marTop w:val="0"/>
      <w:marBottom w:val="0"/>
      <w:divBdr>
        <w:top w:val="none" w:sz="0" w:space="0" w:color="auto"/>
        <w:left w:val="none" w:sz="0" w:space="0" w:color="auto"/>
        <w:bottom w:val="none" w:sz="0" w:space="0" w:color="auto"/>
        <w:right w:val="none" w:sz="0" w:space="0" w:color="auto"/>
      </w:divBdr>
    </w:div>
    <w:div w:id="1549296717">
      <w:bodyDiv w:val="1"/>
      <w:marLeft w:val="0"/>
      <w:marRight w:val="0"/>
      <w:marTop w:val="0"/>
      <w:marBottom w:val="0"/>
      <w:divBdr>
        <w:top w:val="none" w:sz="0" w:space="0" w:color="auto"/>
        <w:left w:val="none" w:sz="0" w:space="0" w:color="auto"/>
        <w:bottom w:val="none" w:sz="0" w:space="0" w:color="auto"/>
        <w:right w:val="none" w:sz="0" w:space="0" w:color="auto"/>
      </w:divBdr>
    </w:div>
    <w:div w:id="1653635690">
      <w:bodyDiv w:val="1"/>
      <w:marLeft w:val="0"/>
      <w:marRight w:val="0"/>
      <w:marTop w:val="0"/>
      <w:marBottom w:val="0"/>
      <w:divBdr>
        <w:top w:val="none" w:sz="0" w:space="0" w:color="auto"/>
        <w:left w:val="none" w:sz="0" w:space="0" w:color="auto"/>
        <w:bottom w:val="none" w:sz="0" w:space="0" w:color="auto"/>
        <w:right w:val="none" w:sz="0" w:space="0" w:color="auto"/>
      </w:divBdr>
    </w:div>
    <w:div w:id="1694963522">
      <w:bodyDiv w:val="1"/>
      <w:marLeft w:val="0"/>
      <w:marRight w:val="0"/>
      <w:marTop w:val="0"/>
      <w:marBottom w:val="0"/>
      <w:divBdr>
        <w:top w:val="none" w:sz="0" w:space="0" w:color="auto"/>
        <w:left w:val="none" w:sz="0" w:space="0" w:color="auto"/>
        <w:bottom w:val="none" w:sz="0" w:space="0" w:color="auto"/>
        <w:right w:val="none" w:sz="0" w:space="0" w:color="auto"/>
      </w:divBdr>
    </w:div>
    <w:div w:id="185310268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449</Words>
  <Characters>2564</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2025-09-15T08:46:00Z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