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500EC2" w:rsidR="00B17211" w:rsidRPr="00B17211" w:rsidRDefault="00B17211" w:rsidP="007F490F">
            <w:r w:rsidRPr="007F490F">
              <w:rPr>
                <w:rStyle w:val="Heading2Char"/>
              </w:rPr>
              <w:t>Our reference:</w:t>
            </w:r>
            <w:r>
              <w:t xml:space="preserve">  FOI 2</w:t>
            </w:r>
            <w:r w:rsidR="00B654B6">
              <w:t>4</w:t>
            </w:r>
            <w:r>
              <w:t>-</w:t>
            </w:r>
            <w:r w:rsidR="00145B49">
              <w:t>0768</w:t>
            </w:r>
          </w:p>
          <w:p w14:paraId="34BDABA6" w14:textId="54422F1F" w:rsidR="00B17211" w:rsidRDefault="00456324" w:rsidP="00EE2373">
            <w:r w:rsidRPr="007F490F">
              <w:rPr>
                <w:rStyle w:val="Heading2Char"/>
              </w:rPr>
              <w:t>Respon</w:t>
            </w:r>
            <w:r w:rsidR="007D55F6">
              <w:rPr>
                <w:rStyle w:val="Heading2Char"/>
              </w:rPr>
              <w:t>ded to:</w:t>
            </w:r>
            <w:r w:rsidR="007F490F">
              <w:t xml:space="preserve">  </w:t>
            </w:r>
            <w:r w:rsidR="00846CBB">
              <w:t>04</w:t>
            </w:r>
            <w:r w:rsidR="00EF37F8">
              <w:t xml:space="preserve"> </w:t>
            </w:r>
            <w:r w:rsidR="00E004C1">
              <w:t>June</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2618B66" w14:textId="77777777" w:rsidR="005835B6" w:rsidRPr="005835B6" w:rsidRDefault="005835B6" w:rsidP="005835B6">
      <w:pPr>
        <w:rPr>
          <w:bCs/>
        </w:rPr>
      </w:pPr>
      <w:r w:rsidRPr="005835B6">
        <w:rPr>
          <w:bCs/>
        </w:rPr>
        <w:t>Tackling hate crime is a priority for Police Scotland. Hate crime negatively impacts on individuals, communities, and wider society. For victims, who are often already very vulnerable, it can have a deeply damaging impact.</w:t>
      </w:r>
    </w:p>
    <w:p w14:paraId="632D9800" w14:textId="77777777" w:rsidR="005835B6" w:rsidRPr="005835B6" w:rsidRDefault="005835B6" w:rsidP="005835B6">
      <w:pPr>
        <w:rPr>
          <w:bCs/>
        </w:rPr>
      </w:pPr>
      <w:r w:rsidRPr="005835B6">
        <w:rPr>
          <w:bCs/>
        </w:rPr>
        <w:t>Police Scotland’s last hate crime campaign, which included the Hate Monster, ran for six weeks in Spring 2023. It was not related to the introduction of the new Hate Crime and Public Order (Scotland) Act.</w:t>
      </w:r>
    </w:p>
    <w:p w14:paraId="672D30EF" w14:textId="77777777" w:rsidR="005835B6" w:rsidRPr="005835B6" w:rsidRDefault="005835B6" w:rsidP="005835B6">
      <w:pPr>
        <w:rPr>
          <w:bCs/>
        </w:rPr>
      </w:pPr>
      <w:r w:rsidRPr="005835B6">
        <w:rPr>
          <w:bCs/>
        </w:rPr>
        <w:t>We have not produced any campaign material about the new Act, although we have shared content from the Scottish Government’s about it.</w:t>
      </w:r>
    </w:p>
    <w:p w14:paraId="4BBB211B" w14:textId="77777777" w:rsidR="005835B6" w:rsidRPr="005835B6" w:rsidRDefault="005835B6" w:rsidP="005835B6">
      <w:pPr>
        <w:rPr>
          <w:bCs/>
        </w:rPr>
      </w:pPr>
      <w:r w:rsidRPr="005835B6">
        <w:rPr>
          <w:bCs/>
        </w:rPr>
        <w:t>The hate crime campaign we ran in 2023 was developed using industry best-practice, including behaviour change communication techniques.</w:t>
      </w:r>
    </w:p>
    <w:p w14:paraId="30E990F3" w14:textId="2904C887" w:rsidR="005835B6" w:rsidRPr="005835B6" w:rsidRDefault="005835B6" w:rsidP="005835B6">
      <w:pPr>
        <w:rPr>
          <w:bCs/>
        </w:rPr>
      </w:pPr>
      <w:r w:rsidRPr="005835B6">
        <w:rPr>
          <w:bCs/>
        </w:rP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0B6A825D" w14:textId="78392CE6" w:rsidR="005835B6" w:rsidRPr="005835B6" w:rsidRDefault="005835B6" w:rsidP="005835B6">
      <w:pPr>
        <w:rPr>
          <w:bCs/>
        </w:rPr>
      </w:pPr>
      <w:r w:rsidRPr="005835B6">
        <w:rPr>
          <w:bCs/>
        </w:rP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sidR="00EC0548">
          <w:rPr>
            <w:rStyle w:val="Hyperlink"/>
            <w:lang w:eastAsia="en-GB"/>
          </w:rPr>
          <w:t>Police recorded hate crime - characteristics: updated study - gov.scot (www.gov.scot)</w:t>
        </w:r>
      </w:hyperlink>
      <w:r w:rsidRPr="005835B6">
        <w:rPr>
          <w:bCs/>
        </w:rPr>
        <w:t xml:space="preserve"> (Jan 23).  These sources of data identified key offender characteristics and provided information which helped identify our target audience.</w:t>
      </w:r>
    </w:p>
    <w:p w14:paraId="1017D339" w14:textId="77777777" w:rsidR="005835B6" w:rsidRPr="005835B6" w:rsidRDefault="005835B6" w:rsidP="005835B6">
      <w:pPr>
        <w:rPr>
          <w:bCs/>
        </w:rPr>
      </w:pPr>
    </w:p>
    <w:p w14:paraId="420D5021" w14:textId="378D9BD7" w:rsidR="005835B6" w:rsidRPr="005835B6" w:rsidRDefault="005835B6" w:rsidP="005835B6">
      <w:pPr>
        <w:rPr>
          <w:bCs/>
        </w:rPr>
      </w:pPr>
      <w:r w:rsidRPr="005835B6">
        <w:rPr>
          <w:bCs/>
        </w:rP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77880BD2" w14:textId="4EA054CE" w:rsidR="005835B6" w:rsidRPr="005835B6" w:rsidRDefault="005835B6" w:rsidP="005835B6">
      <w:pPr>
        <w:rPr>
          <w:bCs/>
        </w:rPr>
      </w:pPr>
      <w:r w:rsidRPr="005835B6">
        <w:rPr>
          <w:bCs/>
        </w:rPr>
        <w:t>Behaviour change campaigns are always targeted at specific audiences, particularly where budgets are limited. This is a key principle of communications and marketing practice.</w:t>
      </w:r>
    </w:p>
    <w:p w14:paraId="102CCF5F" w14:textId="77E24A89" w:rsidR="005835B6" w:rsidRPr="005835B6" w:rsidRDefault="005835B6" w:rsidP="005835B6">
      <w:pPr>
        <w:rPr>
          <w:bCs/>
        </w:rPr>
      </w:pPr>
      <w:r w:rsidRPr="005835B6">
        <w:rPr>
          <w:bCs/>
        </w:rP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2F14D773" w14:textId="3F525298" w:rsidR="005835B6" w:rsidRPr="005835B6" w:rsidRDefault="005835B6" w:rsidP="005835B6">
      <w:pPr>
        <w:rPr>
          <w:bCs/>
        </w:rPr>
      </w:pPr>
      <w:r w:rsidRPr="005835B6">
        <w:rPr>
          <w:bCs/>
        </w:rP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2F0B91CA" w14:textId="54376F8D" w:rsidR="005835B6" w:rsidRPr="005835B6" w:rsidRDefault="005835B6" w:rsidP="005835B6">
      <w:pPr>
        <w:rPr>
          <w:bCs/>
        </w:rPr>
      </w:pPr>
      <w:r w:rsidRPr="005835B6">
        <w:rPr>
          <w:bCs/>
        </w:rP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69E4AF39" w14:textId="77777777" w:rsidR="005835B6" w:rsidRPr="005835B6" w:rsidRDefault="005835B6" w:rsidP="005835B6">
      <w:pPr>
        <w:rPr>
          <w:bCs/>
        </w:rPr>
      </w:pPr>
      <w:r w:rsidRPr="005835B6">
        <w:rPr>
          <w:bCs/>
        </w:rPr>
        <w:t>The campaign did not seek to shame those at risk of offending, in fact it aimed to do the opposite, it aimed to acknowledge the factors that can lead to offending and offer solutions on how it could be avoided.</w:t>
      </w:r>
    </w:p>
    <w:p w14:paraId="05230A6F" w14:textId="77777777" w:rsidR="005835B6" w:rsidRPr="005835B6" w:rsidRDefault="005835B6" w:rsidP="005835B6">
      <w:pPr>
        <w:rPr>
          <w:bCs/>
        </w:rPr>
      </w:pPr>
    </w:p>
    <w:p w14:paraId="29CF823F" w14:textId="6DBF685C" w:rsidR="005835B6" w:rsidRPr="005835B6" w:rsidRDefault="005835B6" w:rsidP="005835B6">
      <w:pPr>
        <w:rPr>
          <w:bCs/>
        </w:rPr>
      </w:pPr>
      <w:r w:rsidRPr="005835B6">
        <w:rPr>
          <w:bCs/>
        </w:rPr>
        <w:lastRenderedPageBreak/>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68FED1B6" w14:textId="63138017" w:rsidR="005835B6" w:rsidRPr="005835B6" w:rsidRDefault="005835B6" w:rsidP="0036503B">
      <w:pPr>
        <w:rPr>
          <w:bCs/>
        </w:rPr>
      </w:pPr>
      <w:r w:rsidRPr="005835B6">
        <w:rPr>
          <w:bCs/>
        </w:rPr>
        <w:t>While campaign material remained on the Police Scotland website after the end of the campaign, the campaign ended after it had run for six weeks.</w:t>
      </w:r>
    </w:p>
    <w:p w14:paraId="6FACBD44" w14:textId="46FBD2ED" w:rsidR="00145B49" w:rsidRDefault="00145B49" w:rsidP="00145B49">
      <w:pPr>
        <w:rPr>
          <w:rFonts w:eastAsiaTheme="majorEastAsia" w:cstheme="majorBidi"/>
          <w:b/>
          <w:color w:val="000000" w:themeColor="text1"/>
          <w:szCs w:val="26"/>
        </w:rPr>
      </w:pPr>
      <w:r w:rsidRPr="00145B49">
        <w:rPr>
          <w:rFonts w:eastAsiaTheme="majorEastAsia" w:cstheme="majorBidi"/>
          <w:b/>
          <w:color w:val="000000" w:themeColor="text1"/>
          <w:szCs w:val="26"/>
        </w:rPr>
        <w:t xml:space="preserve">How much money has been spent in total on the Hate Monster campaign since it was launched? </w:t>
      </w:r>
    </w:p>
    <w:p w14:paraId="17882787" w14:textId="77777777" w:rsidR="009B011A" w:rsidRPr="00145B49" w:rsidRDefault="009B011A" w:rsidP="009B011A">
      <w:pPr>
        <w:rPr>
          <w:rFonts w:eastAsiaTheme="majorEastAsia" w:cstheme="majorBidi"/>
          <w:b/>
          <w:color w:val="000000" w:themeColor="text1"/>
          <w:szCs w:val="26"/>
        </w:rPr>
      </w:pPr>
      <w:r w:rsidRPr="00145B49">
        <w:rPr>
          <w:rFonts w:eastAsiaTheme="majorEastAsia" w:cstheme="majorBidi"/>
          <w:b/>
          <w:color w:val="000000" w:themeColor="text1"/>
          <w:szCs w:val="26"/>
        </w:rPr>
        <w:t xml:space="preserve">In the costs, please provide a breakdown of costs including; </w:t>
      </w:r>
    </w:p>
    <w:p w14:paraId="5D612309" w14:textId="77777777" w:rsidR="009B011A" w:rsidRPr="00145B49" w:rsidRDefault="009B011A" w:rsidP="009B011A">
      <w:pPr>
        <w:rPr>
          <w:rFonts w:eastAsiaTheme="majorEastAsia" w:cstheme="majorBidi"/>
          <w:b/>
          <w:color w:val="000000" w:themeColor="text1"/>
          <w:szCs w:val="26"/>
        </w:rPr>
      </w:pPr>
      <w:r w:rsidRPr="00145B49">
        <w:rPr>
          <w:rFonts w:eastAsiaTheme="majorEastAsia" w:cstheme="majorBidi"/>
          <w:b/>
          <w:color w:val="000000" w:themeColor="text1"/>
          <w:szCs w:val="26"/>
        </w:rPr>
        <w:t xml:space="preserve"> - commissioning the concept </w:t>
      </w:r>
    </w:p>
    <w:p w14:paraId="7289FB90" w14:textId="77777777" w:rsidR="009B011A" w:rsidRPr="00145B49" w:rsidRDefault="009B011A" w:rsidP="009B011A">
      <w:pPr>
        <w:rPr>
          <w:rFonts w:eastAsiaTheme="majorEastAsia" w:cstheme="majorBidi"/>
          <w:b/>
          <w:color w:val="000000" w:themeColor="text1"/>
          <w:szCs w:val="26"/>
        </w:rPr>
      </w:pPr>
      <w:r w:rsidRPr="00145B49">
        <w:rPr>
          <w:rFonts w:eastAsiaTheme="majorEastAsia" w:cstheme="majorBidi"/>
          <w:b/>
          <w:color w:val="000000" w:themeColor="text1"/>
          <w:szCs w:val="26"/>
        </w:rPr>
        <w:t xml:space="preserve">- original artwork/graphic design </w:t>
      </w:r>
    </w:p>
    <w:p w14:paraId="3284C7B6" w14:textId="77777777" w:rsidR="009B011A" w:rsidRPr="00145B49" w:rsidRDefault="009B011A" w:rsidP="009B011A">
      <w:pPr>
        <w:rPr>
          <w:rFonts w:eastAsiaTheme="majorEastAsia" w:cstheme="majorBidi"/>
          <w:b/>
          <w:color w:val="000000" w:themeColor="text1"/>
          <w:szCs w:val="26"/>
        </w:rPr>
      </w:pPr>
      <w:r w:rsidRPr="00145B49">
        <w:rPr>
          <w:rFonts w:eastAsiaTheme="majorEastAsia" w:cstheme="majorBidi"/>
          <w:b/>
          <w:color w:val="000000" w:themeColor="text1"/>
          <w:szCs w:val="26"/>
        </w:rPr>
        <w:t>- distribution including paid ad space online and in print and any leaflets or promotional materials</w:t>
      </w:r>
    </w:p>
    <w:p w14:paraId="2AEE6976" w14:textId="77777777" w:rsidR="009B011A" w:rsidRPr="00145B49" w:rsidRDefault="009B011A" w:rsidP="009B011A">
      <w:pPr>
        <w:rPr>
          <w:rFonts w:eastAsiaTheme="majorEastAsia" w:cstheme="majorBidi"/>
          <w:b/>
          <w:color w:val="000000" w:themeColor="text1"/>
          <w:szCs w:val="26"/>
        </w:rPr>
      </w:pPr>
      <w:r w:rsidRPr="00145B49">
        <w:rPr>
          <w:rFonts w:eastAsiaTheme="majorEastAsia" w:cstheme="majorBidi"/>
          <w:b/>
          <w:color w:val="000000" w:themeColor="text1"/>
          <w:szCs w:val="26"/>
        </w:rPr>
        <w:t xml:space="preserve">- school visits </w:t>
      </w:r>
    </w:p>
    <w:p w14:paraId="17508D44" w14:textId="77777777" w:rsidR="009B011A" w:rsidRPr="00145B49" w:rsidRDefault="009B011A" w:rsidP="009B011A">
      <w:pPr>
        <w:rPr>
          <w:rFonts w:eastAsiaTheme="majorEastAsia" w:cstheme="majorBidi"/>
          <w:b/>
          <w:color w:val="000000" w:themeColor="text1"/>
          <w:szCs w:val="26"/>
        </w:rPr>
      </w:pPr>
      <w:r w:rsidRPr="00145B49">
        <w:rPr>
          <w:rFonts w:eastAsiaTheme="majorEastAsia" w:cstheme="majorBidi"/>
          <w:b/>
          <w:color w:val="000000" w:themeColor="text1"/>
          <w:szCs w:val="26"/>
        </w:rPr>
        <w:t>- staff hours and contractor costs</w:t>
      </w:r>
    </w:p>
    <w:p w14:paraId="028A87CB" w14:textId="525D7654" w:rsidR="009B011A" w:rsidRDefault="009B011A" w:rsidP="00145B49">
      <w:pPr>
        <w:rPr>
          <w:rFonts w:eastAsiaTheme="majorEastAsia" w:cstheme="majorBidi"/>
          <w:b/>
          <w:color w:val="000000" w:themeColor="text1"/>
          <w:szCs w:val="26"/>
        </w:rPr>
      </w:pPr>
      <w:r w:rsidRPr="00145B49">
        <w:rPr>
          <w:rFonts w:eastAsiaTheme="majorEastAsia" w:cstheme="majorBidi"/>
          <w:b/>
          <w:color w:val="000000" w:themeColor="text1"/>
          <w:szCs w:val="26"/>
        </w:rPr>
        <w:t>- all other itemised costs associated with the campaign</w:t>
      </w:r>
    </w:p>
    <w:p w14:paraId="44CF8529" w14:textId="2F82E98B" w:rsidR="005835B6" w:rsidRPr="00D63797" w:rsidRDefault="00D63797" w:rsidP="005835B6">
      <w:r w:rsidRPr="00D63797">
        <w:rPr>
          <w:rFonts w:eastAsiaTheme="majorEastAsia" w:cstheme="majorBidi"/>
          <w:bCs/>
          <w:color w:val="000000" w:themeColor="text1"/>
          <w:szCs w:val="26"/>
        </w:rPr>
        <w:t xml:space="preserve">The total </w:t>
      </w:r>
      <w:r w:rsidR="009D7B80">
        <w:rPr>
          <w:rFonts w:eastAsiaTheme="majorEastAsia" w:cstheme="majorBidi"/>
          <w:bCs/>
          <w:color w:val="000000" w:themeColor="text1"/>
          <w:szCs w:val="26"/>
        </w:rPr>
        <w:t>cost of</w:t>
      </w:r>
      <w:r w:rsidRPr="00D63797">
        <w:rPr>
          <w:rFonts w:eastAsiaTheme="majorEastAsia" w:cstheme="majorBidi"/>
          <w:bCs/>
          <w:color w:val="000000" w:themeColor="text1"/>
          <w:szCs w:val="26"/>
        </w:rPr>
        <w:t xml:space="preserve"> the Hate Monster Campaign </w:t>
      </w:r>
      <w:r w:rsidR="009D7B80">
        <w:rPr>
          <w:rFonts w:eastAsiaTheme="majorEastAsia" w:cstheme="majorBidi"/>
          <w:bCs/>
          <w:color w:val="000000" w:themeColor="text1"/>
          <w:szCs w:val="26"/>
        </w:rPr>
        <w:t>was</w:t>
      </w:r>
      <w:r>
        <w:rPr>
          <w:rFonts w:eastAsiaTheme="majorEastAsia" w:cstheme="majorBidi"/>
          <w:b/>
          <w:color w:val="000000" w:themeColor="text1"/>
          <w:szCs w:val="26"/>
        </w:rPr>
        <w:t xml:space="preserve"> </w:t>
      </w:r>
      <w:r w:rsidR="005835B6" w:rsidRPr="005835B6">
        <w:rPr>
          <w:rFonts w:eastAsiaTheme="majorEastAsia" w:cstheme="majorBidi"/>
          <w:bCs/>
          <w:color w:val="000000" w:themeColor="text1"/>
          <w:szCs w:val="26"/>
        </w:rPr>
        <w:t>£61,931.07</w:t>
      </w:r>
      <w:r>
        <w:rPr>
          <w:rFonts w:eastAsiaTheme="majorEastAsia" w:cstheme="majorBidi"/>
          <w:bCs/>
          <w:color w:val="000000" w:themeColor="text1"/>
          <w:szCs w:val="26"/>
        </w:rPr>
        <w:t>.</w:t>
      </w:r>
      <w:r w:rsidR="009B011A">
        <w:rPr>
          <w:rFonts w:eastAsiaTheme="majorEastAsia" w:cstheme="majorBidi"/>
          <w:bCs/>
          <w:color w:val="000000" w:themeColor="text1"/>
          <w:szCs w:val="26"/>
        </w:rPr>
        <w:t xml:space="preserve"> </w:t>
      </w:r>
      <w:r>
        <w:rPr>
          <w:rFonts w:eastAsiaTheme="majorEastAsia" w:cstheme="majorBidi"/>
          <w:bCs/>
          <w:color w:val="000000" w:themeColor="text1"/>
          <w:szCs w:val="26"/>
        </w:rPr>
        <w:t>The breakdown is as follows:</w:t>
      </w:r>
    </w:p>
    <w:p w14:paraId="68345307" w14:textId="77777777" w:rsidR="005835B6" w:rsidRPr="005835B6" w:rsidRDefault="005835B6" w:rsidP="005835B6">
      <w:pPr>
        <w:rPr>
          <w:rFonts w:eastAsiaTheme="majorEastAsia" w:cstheme="majorBidi"/>
          <w:bCs/>
          <w:color w:val="000000" w:themeColor="text1"/>
          <w:szCs w:val="26"/>
        </w:rPr>
      </w:pPr>
      <w:r w:rsidRPr="005835B6">
        <w:rPr>
          <w:rFonts w:eastAsiaTheme="majorEastAsia" w:cstheme="majorBidi"/>
          <w:bCs/>
          <w:color w:val="000000" w:themeColor="text1"/>
          <w:szCs w:val="26"/>
        </w:rPr>
        <w:t>Creative - £3,300</w:t>
      </w:r>
    </w:p>
    <w:p w14:paraId="3A622B47" w14:textId="3DF49867" w:rsidR="005835B6" w:rsidRPr="005835B6" w:rsidRDefault="005835B6" w:rsidP="005835B6">
      <w:pPr>
        <w:rPr>
          <w:rFonts w:eastAsiaTheme="majorEastAsia" w:cstheme="majorBidi"/>
          <w:bCs/>
          <w:color w:val="000000" w:themeColor="text1"/>
          <w:szCs w:val="26"/>
        </w:rPr>
      </w:pPr>
      <w:r w:rsidRPr="005835B6">
        <w:rPr>
          <w:rFonts w:eastAsiaTheme="majorEastAsia" w:cstheme="majorBidi"/>
          <w:bCs/>
          <w:color w:val="000000" w:themeColor="text1"/>
          <w:szCs w:val="26"/>
        </w:rPr>
        <w:t>Production - £7</w:t>
      </w:r>
      <w:r>
        <w:rPr>
          <w:rFonts w:eastAsiaTheme="majorEastAsia" w:cstheme="majorBidi"/>
          <w:bCs/>
          <w:color w:val="000000" w:themeColor="text1"/>
          <w:szCs w:val="26"/>
        </w:rPr>
        <w:t>,</w:t>
      </w:r>
      <w:r w:rsidRPr="005835B6">
        <w:rPr>
          <w:rFonts w:eastAsiaTheme="majorEastAsia" w:cstheme="majorBidi"/>
          <w:bCs/>
          <w:color w:val="000000" w:themeColor="text1"/>
          <w:szCs w:val="26"/>
        </w:rPr>
        <w:t>766.28</w:t>
      </w:r>
    </w:p>
    <w:p w14:paraId="0CBB18F5" w14:textId="1FB355F0" w:rsidR="005835B6" w:rsidRPr="005835B6" w:rsidRDefault="005835B6" w:rsidP="005835B6">
      <w:pPr>
        <w:rPr>
          <w:rFonts w:eastAsiaTheme="majorEastAsia" w:cstheme="majorBidi"/>
          <w:bCs/>
          <w:color w:val="000000" w:themeColor="text1"/>
          <w:szCs w:val="26"/>
        </w:rPr>
      </w:pPr>
      <w:r w:rsidRPr="005835B6">
        <w:rPr>
          <w:rFonts w:eastAsiaTheme="majorEastAsia" w:cstheme="majorBidi"/>
          <w:bCs/>
          <w:color w:val="000000" w:themeColor="text1"/>
          <w:szCs w:val="26"/>
        </w:rPr>
        <w:t>Media spend - £50</w:t>
      </w:r>
      <w:r>
        <w:rPr>
          <w:rFonts w:eastAsiaTheme="majorEastAsia" w:cstheme="majorBidi"/>
          <w:bCs/>
          <w:color w:val="000000" w:themeColor="text1"/>
          <w:szCs w:val="26"/>
        </w:rPr>
        <w:t>,</w:t>
      </w:r>
      <w:r w:rsidRPr="005835B6">
        <w:rPr>
          <w:rFonts w:eastAsiaTheme="majorEastAsia" w:cstheme="majorBidi"/>
          <w:bCs/>
          <w:color w:val="000000" w:themeColor="text1"/>
          <w:szCs w:val="26"/>
        </w:rPr>
        <w:t>864.79</w:t>
      </w:r>
    </w:p>
    <w:p w14:paraId="18FD1809" w14:textId="45D7A936" w:rsidR="00145B49" w:rsidRPr="00145B49" w:rsidRDefault="00145B49" w:rsidP="00145B49">
      <w:pPr>
        <w:rPr>
          <w:rFonts w:eastAsiaTheme="majorEastAsia" w:cstheme="majorBidi"/>
          <w:b/>
          <w:color w:val="000000" w:themeColor="text1"/>
          <w:szCs w:val="26"/>
        </w:rPr>
      </w:pPr>
      <w:r w:rsidRPr="00145B49">
        <w:rPr>
          <w:rFonts w:eastAsiaTheme="majorEastAsia" w:cstheme="majorBidi"/>
          <w:b/>
          <w:color w:val="000000" w:themeColor="text1"/>
          <w:szCs w:val="26"/>
        </w:rPr>
        <w:t xml:space="preserve">Please also release emails and the minutes of any meetings with the chief constable regarding the hate monster where a simple keyword search for the words "Hate Monster" retrieve results, redacting any operational policing matters. </w:t>
      </w:r>
    </w:p>
    <w:p w14:paraId="69A92075" w14:textId="7D8351A8" w:rsidR="00145B49" w:rsidRDefault="00145B49" w:rsidP="00145B49">
      <w:pPr>
        <w:rPr>
          <w:rFonts w:eastAsiaTheme="majorEastAsia" w:cstheme="majorBidi"/>
          <w:b/>
          <w:color w:val="000000" w:themeColor="text1"/>
          <w:szCs w:val="26"/>
        </w:rPr>
      </w:pPr>
      <w:r w:rsidRPr="00145B49">
        <w:rPr>
          <w:rFonts w:eastAsiaTheme="majorEastAsia" w:cstheme="majorBidi"/>
          <w:b/>
          <w:color w:val="000000" w:themeColor="text1"/>
          <w:szCs w:val="26"/>
        </w:rPr>
        <w:t xml:space="preserve">If any minutes are not digitised or easily retrievable or redactable I am happy to accept a partial response. </w:t>
      </w:r>
    </w:p>
    <w:p w14:paraId="63348CF2" w14:textId="5788D230" w:rsidR="009B011A" w:rsidRPr="009B011A" w:rsidRDefault="009B011A" w:rsidP="009B011A">
      <w:pPr>
        <w:rPr>
          <w:rFonts w:eastAsiaTheme="majorEastAsia" w:cstheme="majorBidi"/>
          <w:b/>
          <w:color w:val="000000" w:themeColor="text1"/>
          <w:szCs w:val="26"/>
        </w:rPr>
      </w:pPr>
      <w:r w:rsidRPr="009B011A">
        <w:rPr>
          <w:rFonts w:eastAsiaTheme="majorEastAsia" w:cstheme="majorBidi"/>
          <w:bCs/>
          <w:color w:val="000000" w:themeColor="text1"/>
          <w:szCs w:val="26"/>
        </w:rPr>
        <w:t>In terms of Section 17 of the Act, I can confirm that the information you have requested is not held by Police Scotland.</w:t>
      </w:r>
    </w:p>
    <w:p w14:paraId="5D0EF71C" w14:textId="66916056" w:rsidR="00E90585" w:rsidRPr="009B011A" w:rsidRDefault="009B011A" w:rsidP="009949F7">
      <w:pPr>
        <w:rPr>
          <w:rFonts w:eastAsiaTheme="majorEastAsia" w:cstheme="majorBidi"/>
          <w:bCs/>
          <w:color w:val="000000" w:themeColor="text1"/>
          <w:szCs w:val="26"/>
        </w:rPr>
      </w:pPr>
      <w:r w:rsidRPr="009B011A">
        <w:rPr>
          <w:rFonts w:eastAsiaTheme="majorEastAsia" w:cstheme="majorBidi"/>
          <w:bCs/>
          <w:color w:val="000000" w:themeColor="text1"/>
          <w:szCs w:val="26"/>
        </w:rPr>
        <w:lastRenderedPageBreak/>
        <w:t>By way of explanation, several of the key officers and staff members involved in the campaign have since left the organisation. I can advise that a search of necessary systems has been conducted and despite our best efforts to source information of relevance, no information was found.</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F07FD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C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511F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C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94EC9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C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94290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CB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819CF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C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794F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CB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45B49"/>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35B6"/>
    <w:rsid w:val="00602590"/>
    <w:rsid w:val="00613283"/>
    <w:rsid w:val="00645CFA"/>
    <w:rsid w:val="006D5799"/>
    <w:rsid w:val="00750D83"/>
    <w:rsid w:val="00785DBC"/>
    <w:rsid w:val="00793DD5"/>
    <w:rsid w:val="007D55F6"/>
    <w:rsid w:val="007F490F"/>
    <w:rsid w:val="00846CBB"/>
    <w:rsid w:val="0086779C"/>
    <w:rsid w:val="00874BFD"/>
    <w:rsid w:val="008964EF"/>
    <w:rsid w:val="00915E01"/>
    <w:rsid w:val="009631A4"/>
    <w:rsid w:val="00977296"/>
    <w:rsid w:val="009949F7"/>
    <w:rsid w:val="009B011A"/>
    <w:rsid w:val="009D7B80"/>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63797"/>
    <w:rsid w:val="00E004C1"/>
    <w:rsid w:val="00E55D79"/>
    <w:rsid w:val="00E90585"/>
    <w:rsid w:val="00EC0548"/>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153183981">
      <w:bodyDiv w:val="1"/>
      <w:marLeft w:val="0"/>
      <w:marRight w:val="0"/>
      <w:marTop w:val="0"/>
      <w:marBottom w:val="0"/>
      <w:divBdr>
        <w:top w:val="none" w:sz="0" w:space="0" w:color="auto"/>
        <w:left w:val="none" w:sz="0" w:space="0" w:color="auto"/>
        <w:bottom w:val="none" w:sz="0" w:space="0" w:color="auto"/>
        <w:right w:val="none" w:sz="0" w:space="0" w:color="auto"/>
      </w:divBdr>
      <w:divsChild>
        <w:div w:id="4406921">
          <w:marLeft w:val="0"/>
          <w:marRight w:val="0"/>
          <w:marTop w:val="0"/>
          <w:marBottom w:val="0"/>
          <w:divBdr>
            <w:top w:val="none" w:sz="0" w:space="0" w:color="auto"/>
            <w:left w:val="none" w:sz="0" w:space="0" w:color="auto"/>
            <w:bottom w:val="none" w:sz="0" w:space="0" w:color="auto"/>
            <w:right w:val="none" w:sz="0" w:space="0" w:color="auto"/>
          </w:divBdr>
        </w:div>
      </w:divsChild>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94536328">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766993565">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1132</Words>
  <Characters>6457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