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DCCAE26" w14:textId="77777777" w:rsidTr="00540A52">
        <w:trPr>
          <w:trHeight w:val="2552"/>
          <w:tblHeader/>
        </w:trPr>
        <w:tc>
          <w:tcPr>
            <w:tcW w:w="2269" w:type="dxa"/>
          </w:tcPr>
          <w:p w14:paraId="42F75AF4" w14:textId="77777777" w:rsidR="00B17211" w:rsidRDefault="007F490F" w:rsidP="00540A52">
            <w:pPr>
              <w:pStyle w:val="Heading1"/>
              <w:spacing w:before="0" w:after="0" w:line="240" w:lineRule="auto"/>
            </w:pPr>
            <w:r>
              <w:rPr>
                <w:noProof/>
                <w:lang w:eastAsia="en-GB"/>
              </w:rPr>
              <w:drawing>
                <wp:inline distT="0" distB="0" distL="0" distR="0" wp14:anchorId="7089CD54" wp14:editId="7196F7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66912BE" w14:textId="77777777" w:rsidR="00456324" w:rsidRPr="00456324" w:rsidRDefault="00456324" w:rsidP="00B17211">
            <w:pPr>
              <w:pStyle w:val="Heading1"/>
              <w:spacing w:before="120"/>
              <w:rPr>
                <w:sz w:val="4"/>
              </w:rPr>
            </w:pPr>
          </w:p>
          <w:p w14:paraId="2800BD2B" w14:textId="77777777" w:rsidR="00B17211" w:rsidRDefault="007F490F" w:rsidP="00B17211">
            <w:pPr>
              <w:pStyle w:val="Heading1"/>
              <w:spacing w:before="120"/>
            </w:pPr>
            <w:r>
              <w:t>F</w:t>
            </w:r>
            <w:r w:rsidRPr="003E12CA">
              <w:t xml:space="preserve">reedom of Information </w:t>
            </w:r>
            <w:r>
              <w:t>Response</w:t>
            </w:r>
          </w:p>
          <w:p w14:paraId="3F65F2AA" w14:textId="77777777" w:rsidR="00B17211" w:rsidRPr="00B17211" w:rsidRDefault="00B17211" w:rsidP="007F490F">
            <w:r w:rsidRPr="007F490F">
              <w:rPr>
                <w:rStyle w:val="Heading2Char"/>
              </w:rPr>
              <w:t>Our reference:</w:t>
            </w:r>
            <w:r>
              <w:t xml:space="preserve">  FOI 2</w:t>
            </w:r>
            <w:r w:rsidR="00AC443C">
              <w:t>3</w:t>
            </w:r>
            <w:r w:rsidR="00E448C2">
              <w:t>-</w:t>
            </w:r>
            <w:r w:rsidR="00DB7438">
              <w:t>2218</w:t>
            </w:r>
            <w:r w:rsidR="00E448C2">
              <w:t xml:space="preserve"> </w:t>
            </w:r>
          </w:p>
          <w:p w14:paraId="451B27A5" w14:textId="77777777" w:rsidR="00B17211" w:rsidRDefault="00456324" w:rsidP="00747352">
            <w:r w:rsidRPr="007F490F">
              <w:rPr>
                <w:rStyle w:val="Heading2Char"/>
              </w:rPr>
              <w:t>Respon</w:t>
            </w:r>
            <w:r w:rsidR="007D55F6">
              <w:rPr>
                <w:rStyle w:val="Heading2Char"/>
              </w:rPr>
              <w:t>ded to:</w:t>
            </w:r>
            <w:r w:rsidR="007F490F">
              <w:t xml:space="preserve">  </w:t>
            </w:r>
            <w:r w:rsidR="00C56BF3">
              <w:t>xx</w:t>
            </w:r>
            <w:r w:rsidR="00747352">
              <w:t xml:space="preserve"> September </w:t>
            </w:r>
            <w:r>
              <w:t>2023</w:t>
            </w:r>
          </w:p>
        </w:tc>
      </w:tr>
    </w:tbl>
    <w:p w14:paraId="7041AD09"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22982C2E" w14:textId="77777777" w:rsidR="00DB7438" w:rsidRDefault="00DB7438" w:rsidP="00DB7438">
      <w:pPr>
        <w:pStyle w:val="Heading2"/>
      </w:pPr>
      <w:r>
        <w:t>1)</w:t>
      </w:r>
      <w:r>
        <w:tab/>
        <w:t>In each of the last two financial years (up to and including March 2023) how many officers have been injured in the course of their duties? Please break the figures down to show types of injury and, if possible, how the injuries were sustained.</w:t>
      </w:r>
    </w:p>
    <w:p w14:paraId="42E3A891" w14:textId="77777777" w:rsidR="00476CFB" w:rsidRDefault="00DB7438" w:rsidP="00B77EBD">
      <w:pPr>
        <w:pStyle w:val="Heading2"/>
      </w:pPr>
      <w:r>
        <w:t>2)</w:t>
      </w:r>
      <w:r>
        <w:tab/>
        <w:t>In each of the last two financial years (up to and including March 2023) how many officers have sustained needle stick injuries in the course of their duties. If possible, please break the figures down to show how these injuries were sustained.</w:t>
      </w:r>
    </w:p>
    <w:p w14:paraId="32C6A3EF" w14:textId="475B05C6" w:rsidR="00B77EBD" w:rsidRDefault="00476CFB" w:rsidP="00476CFB">
      <w:r>
        <w:t xml:space="preserve">The </w:t>
      </w:r>
      <w:r w:rsidR="00B77EBD">
        <w:t>dat</w:t>
      </w:r>
      <w:r w:rsidR="002E23EF">
        <w:t>a</w:t>
      </w:r>
      <w:r w:rsidR="00B77EBD">
        <w:t xml:space="preserve"> requested at Q1 &amp; Q2 is provided in the</w:t>
      </w:r>
      <w:r>
        <w:t xml:space="preserve"> attached spreadsheet</w:t>
      </w:r>
      <w:r w:rsidR="00B77EBD">
        <w:t>:</w:t>
      </w:r>
    </w:p>
    <w:p w14:paraId="098BD8D3" w14:textId="77777777" w:rsidR="00476CFB" w:rsidRPr="00476CFB" w:rsidRDefault="00B77EBD" w:rsidP="00476CFB">
      <w:r>
        <w:t>‘</w:t>
      </w:r>
      <w:r w:rsidR="00476CFB">
        <w:t>23-</w:t>
      </w:r>
      <w:r>
        <w:t>2218 Information’ refers.</w:t>
      </w:r>
    </w:p>
    <w:p w14:paraId="5509D7B0" w14:textId="77777777" w:rsidR="000632A2" w:rsidRDefault="00DB7438" w:rsidP="00DB7438">
      <w:pPr>
        <w:pStyle w:val="Heading2"/>
      </w:pPr>
      <w:r>
        <w:t>3)</w:t>
      </w:r>
      <w:r>
        <w:tab/>
        <w:t>In each of the last two financial years (up to and including March 2023) how many officers have taken legal action against Police S</w:t>
      </w:r>
      <w:r w:rsidR="00B77EBD">
        <w:t xml:space="preserve">cotland in relation to injuries </w:t>
      </w:r>
      <w:r>
        <w:t>sustained in the course of their duties? Please provide all details that you can in terms of cases raised and of any that have been successful, including any compensation or damages paid out.</w:t>
      </w:r>
    </w:p>
    <w:p w14:paraId="75A46E40" w14:textId="77777777" w:rsidR="00DB7438" w:rsidRDefault="00DB7438" w:rsidP="00DB7438">
      <w:r>
        <w:t xml:space="preserve">We have interpreted the term ‘cases raised’ to refer to the number of litigated cases there have been for officers who have suffered injuries at work between April 2021 and March 2023. </w:t>
      </w:r>
    </w:p>
    <w:p w14:paraId="40267BFF" w14:textId="77777777" w:rsidR="00DB7438" w:rsidRPr="00DB7438" w:rsidRDefault="00DB7438" w:rsidP="00DB7438">
      <w:r>
        <w:t xml:space="preserve">On that basis, in the time period, there have been 13 relevant litigated cases and a total of £9,847.55 has </w:t>
      </w:r>
      <w:r w:rsidR="00B77EBD">
        <w:t xml:space="preserve">been paid out in compensation. </w:t>
      </w:r>
    </w:p>
    <w:p w14:paraId="1F6FAB19" w14:textId="77777777" w:rsidR="00496A08" w:rsidRPr="00BF6B81" w:rsidRDefault="00496A08" w:rsidP="00793DD5">
      <w:r>
        <w:t xml:space="preserve">If you require any further </w:t>
      </w:r>
      <w:r w:rsidRPr="00874BFD">
        <w:t>assistance</w:t>
      </w:r>
      <w:r>
        <w:t xml:space="preserve"> please contact us quoting the reference above.</w:t>
      </w:r>
    </w:p>
    <w:p w14:paraId="1A03A02C"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18247368"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496C11D5" w14:textId="77777777" w:rsidR="00B461B2" w:rsidRDefault="00496A08" w:rsidP="00793DD5">
      <w:r w:rsidRPr="007C470A">
        <w:t>Following an OSIC appeal, you can appeal to the Court of Session on a point of law only.</w:t>
      </w:r>
      <w:r w:rsidR="00D47E36">
        <w:t xml:space="preserve"> </w:t>
      </w:r>
    </w:p>
    <w:p w14:paraId="51F4E2EF"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3AB2BA66"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75A5B125"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8109C" w14:textId="77777777" w:rsidR="00195CC4" w:rsidRDefault="00195CC4" w:rsidP="00491644">
      <w:r>
        <w:separator/>
      </w:r>
    </w:p>
  </w:endnote>
  <w:endnote w:type="continuationSeparator" w:id="0">
    <w:p w14:paraId="3493B3C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91086" w14:textId="77777777" w:rsidR="00491644" w:rsidRDefault="00491644">
    <w:pPr>
      <w:pStyle w:val="Footer"/>
    </w:pPr>
  </w:p>
  <w:p w14:paraId="517BBE71" w14:textId="6373BF7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23E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9EA68"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7700E09" wp14:editId="60D7498E">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E2DC811" wp14:editId="7D611B33">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AC28BFE" w14:textId="43E5E16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23E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B936C" w14:textId="77777777" w:rsidR="00491644" w:rsidRDefault="00491644">
    <w:pPr>
      <w:pStyle w:val="Footer"/>
    </w:pPr>
  </w:p>
  <w:p w14:paraId="4C436A74" w14:textId="7323EA7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23E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40202" w14:textId="77777777" w:rsidR="00195CC4" w:rsidRDefault="00195CC4" w:rsidP="00491644">
      <w:r>
        <w:separator/>
      </w:r>
    </w:p>
  </w:footnote>
  <w:footnote w:type="continuationSeparator" w:id="0">
    <w:p w14:paraId="5B92D172"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CD84F" w14:textId="0A61148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23EF">
      <w:rPr>
        <w:rFonts w:ascii="Times New Roman" w:hAnsi="Times New Roman" w:cs="Times New Roman"/>
        <w:b/>
        <w:color w:val="FF0000"/>
      </w:rPr>
      <w:t>OFFICIAL</w:t>
    </w:r>
    <w:r>
      <w:rPr>
        <w:rFonts w:ascii="Times New Roman" w:hAnsi="Times New Roman" w:cs="Times New Roman"/>
        <w:b/>
        <w:color w:val="FF0000"/>
      </w:rPr>
      <w:fldChar w:fldCharType="end"/>
    </w:r>
  </w:p>
  <w:p w14:paraId="37330D91"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E5A96" w14:textId="6C23CAE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23E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79F19" w14:textId="13C664E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23EF">
      <w:rPr>
        <w:rFonts w:ascii="Times New Roman" w:hAnsi="Times New Roman" w:cs="Times New Roman"/>
        <w:b/>
        <w:color w:val="FF0000"/>
      </w:rPr>
      <w:t>OFFICIAL</w:t>
    </w:r>
    <w:r>
      <w:rPr>
        <w:rFonts w:ascii="Times New Roman" w:hAnsi="Times New Roman" w:cs="Times New Roman"/>
        <w:b/>
        <w:color w:val="FF0000"/>
      </w:rPr>
      <w:fldChar w:fldCharType="end"/>
    </w:r>
  </w:p>
  <w:p w14:paraId="15FF5D1F"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50955863">
    <w:abstractNumId w:val="4"/>
  </w:num>
  <w:num w:numId="2" w16cid:durableId="155070180">
    <w:abstractNumId w:val="2"/>
  </w:num>
  <w:num w:numId="3" w16cid:durableId="1826432144">
    <w:abstractNumId w:val="0"/>
  </w:num>
  <w:num w:numId="4" w16cid:durableId="725490853">
    <w:abstractNumId w:val="3"/>
  </w:num>
  <w:num w:numId="5" w16cid:durableId="1138107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E6526"/>
    <w:rsid w:val="00141533"/>
    <w:rsid w:val="00167528"/>
    <w:rsid w:val="00195CC4"/>
    <w:rsid w:val="00201EA3"/>
    <w:rsid w:val="00253DF6"/>
    <w:rsid w:val="00255F1E"/>
    <w:rsid w:val="002E23EF"/>
    <w:rsid w:val="0036503B"/>
    <w:rsid w:val="003D5169"/>
    <w:rsid w:val="003D6D03"/>
    <w:rsid w:val="003E12CA"/>
    <w:rsid w:val="004010DC"/>
    <w:rsid w:val="004341F0"/>
    <w:rsid w:val="00456324"/>
    <w:rsid w:val="00475460"/>
    <w:rsid w:val="00476CFB"/>
    <w:rsid w:val="00490317"/>
    <w:rsid w:val="00491644"/>
    <w:rsid w:val="00496A08"/>
    <w:rsid w:val="004E1605"/>
    <w:rsid w:val="004F4E24"/>
    <w:rsid w:val="004F653C"/>
    <w:rsid w:val="00524696"/>
    <w:rsid w:val="00540A52"/>
    <w:rsid w:val="00557306"/>
    <w:rsid w:val="005C0D87"/>
    <w:rsid w:val="005E6A4B"/>
    <w:rsid w:val="00705EB9"/>
    <w:rsid w:val="00747352"/>
    <w:rsid w:val="00750D83"/>
    <w:rsid w:val="00793DD5"/>
    <w:rsid w:val="007C03BC"/>
    <w:rsid w:val="007D21C9"/>
    <w:rsid w:val="007D55F6"/>
    <w:rsid w:val="007F490F"/>
    <w:rsid w:val="0086779C"/>
    <w:rsid w:val="00874BFD"/>
    <w:rsid w:val="008964EF"/>
    <w:rsid w:val="009363C7"/>
    <w:rsid w:val="0096318D"/>
    <w:rsid w:val="009631A4"/>
    <w:rsid w:val="00977296"/>
    <w:rsid w:val="00A25E93"/>
    <w:rsid w:val="00A320FF"/>
    <w:rsid w:val="00A70AC0"/>
    <w:rsid w:val="00AC443C"/>
    <w:rsid w:val="00B11A55"/>
    <w:rsid w:val="00B17211"/>
    <w:rsid w:val="00B239DF"/>
    <w:rsid w:val="00B461B2"/>
    <w:rsid w:val="00B71B3C"/>
    <w:rsid w:val="00B77EBD"/>
    <w:rsid w:val="00BA2F48"/>
    <w:rsid w:val="00BC389E"/>
    <w:rsid w:val="00BF6B81"/>
    <w:rsid w:val="00C077A8"/>
    <w:rsid w:val="00C56BF3"/>
    <w:rsid w:val="00C606A2"/>
    <w:rsid w:val="00C63872"/>
    <w:rsid w:val="00C84948"/>
    <w:rsid w:val="00CF1111"/>
    <w:rsid w:val="00D05706"/>
    <w:rsid w:val="00D15491"/>
    <w:rsid w:val="00D2226F"/>
    <w:rsid w:val="00D27DC5"/>
    <w:rsid w:val="00D47E36"/>
    <w:rsid w:val="00DA19D7"/>
    <w:rsid w:val="00DB7438"/>
    <w:rsid w:val="00E448C2"/>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7C64EEC"/>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395</Words>
  <Characters>2255</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2023-09-14T15:58:00Z</dcterms:created>
  <dcterms:modified xsi:type="dcterms:W3CDTF">2023-09-15T10:40:00Z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