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D358BEE" w:rsidR="00B17211" w:rsidRPr="00B17211" w:rsidRDefault="00B17211" w:rsidP="007F490F">
            <w:r w:rsidRPr="007F490F">
              <w:rPr>
                <w:rStyle w:val="Heading2Char"/>
              </w:rPr>
              <w:t>Our reference:</w:t>
            </w:r>
            <w:r>
              <w:t xml:space="preserve">  FOI 2</w:t>
            </w:r>
            <w:r w:rsidR="00B654B6">
              <w:t>4</w:t>
            </w:r>
            <w:r w:rsidR="00AA09CF">
              <w:t>-1013</w:t>
            </w:r>
          </w:p>
          <w:p w14:paraId="34BDABA6" w14:textId="7E271A7E" w:rsidR="00B17211" w:rsidRDefault="00456324" w:rsidP="00EE2373">
            <w:r w:rsidRPr="007F490F">
              <w:rPr>
                <w:rStyle w:val="Heading2Char"/>
              </w:rPr>
              <w:t>Respon</w:t>
            </w:r>
            <w:r w:rsidR="007D55F6">
              <w:rPr>
                <w:rStyle w:val="Heading2Char"/>
              </w:rPr>
              <w:t>ded to:</w:t>
            </w:r>
            <w:r w:rsidR="007F490F">
              <w:t xml:space="preserve">  </w:t>
            </w:r>
            <w:r w:rsidR="000C7059">
              <w:t>22</w:t>
            </w:r>
            <w:r w:rsidR="00AA09CF">
              <w:t xml:space="preserve"> 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845850A" w14:textId="039F1DB9" w:rsidR="00F576E2" w:rsidRDefault="00F576E2" w:rsidP="00F576E2">
      <w:pPr>
        <w:pStyle w:val="Heading2"/>
      </w:pPr>
      <w:r>
        <w:t>During the 2023 calendar year, how many temporary fixed position speed cameras were withdrawn from service that were positioned at a site where a temporary speed limit had been introduced because of road maintenance?</w:t>
      </w:r>
      <w:r w:rsidR="008F28EA">
        <w:br/>
      </w:r>
      <w:r>
        <w:t>(This figure should include all those temporary cameras that were installed and removed during 2023 but also those installed prior to 2023 but subsequently removed during 2023.)</w:t>
      </w:r>
    </w:p>
    <w:p w14:paraId="3525BE0D" w14:textId="52BB313B" w:rsidR="00CC047B" w:rsidRDefault="00CC047B" w:rsidP="00CC047B">
      <w:r w:rsidRPr="00CC047B">
        <w:t>For the time period specified</w:t>
      </w:r>
      <w:r>
        <w:t>,</w:t>
      </w:r>
      <w:r w:rsidRPr="00CC047B">
        <w:t xml:space="preserve"> one temporary fixed speed location </w:t>
      </w:r>
      <w:r w:rsidR="00F56EFF">
        <w:t>was</w:t>
      </w:r>
      <w:r w:rsidRPr="00CC047B">
        <w:t xml:space="preserve"> enforced</w:t>
      </w:r>
      <w:r w:rsidR="00F56EFF">
        <w:t xml:space="preserve"> by </w:t>
      </w:r>
      <w:r w:rsidR="00F56EFF" w:rsidRPr="00CC047B">
        <w:t>Safety Cameras Scotland</w:t>
      </w:r>
      <w:r w:rsidRPr="00CC047B">
        <w:t xml:space="preserve"> due to roadworks. </w:t>
      </w:r>
    </w:p>
    <w:p w14:paraId="4844C225" w14:textId="77777777" w:rsidR="00CC047B" w:rsidRPr="006040A3" w:rsidRDefault="00CC047B" w:rsidP="006040A3"/>
    <w:p w14:paraId="3E0D85AF" w14:textId="77777777" w:rsidR="00F576E2" w:rsidRDefault="00F576E2" w:rsidP="00F576E2">
      <w:pPr>
        <w:pStyle w:val="Heading2"/>
      </w:pPr>
      <w:r>
        <w:t>For each of the temporary cameras referred to above please state:</w:t>
      </w:r>
    </w:p>
    <w:p w14:paraId="27CE5521" w14:textId="0D56A5CE" w:rsidR="00F576E2" w:rsidRDefault="00F576E2" w:rsidP="00F576E2">
      <w:pPr>
        <w:pStyle w:val="Heading2"/>
      </w:pPr>
      <w:r>
        <w:t xml:space="preserve"> a) When was it installed?</w:t>
      </w:r>
    </w:p>
    <w:p w14:paraId="31A4A290" w14:textId="4B228D8E" w:rsidR="00F576E2" w:rsidRDefault="00F576E2" w:rsidP="00F576E2">
      <w:pPr>
        <w:pStyle w:val="Heading2"/>
      </w:pPr>
      <w:r>
        <w:t xml:space="preserve"> b) When was it removed?</w:t>
      </w:r>
    </w:p>
    <w:p w14:paraId="11546A27" w14:textId="56D5772F" w:rsidR="00CC047B" w:rsidRDefault="00CC047B" w:rsidP="00CC047B">
      <w:r>
        <w:t>In response to these questions section 17 of the Act applies as the information sought is not held by Police Scotland.  You may wish to contact Transport Scotland.</w:t>
      </w:r>
    </w:p>
    <w:p w14:paraId="356A5258" w14:textId="17349494" w:rsidR="00CC047B" w:rsidRDefault="00CC047B" w:rsidP="00CC047B">
      <w:r>
        <w:t>I can however advise</w:t>
      </w:r>
      <w:r w:rsidR="00F56EFF">
        <w:t xml:space="preserve"> you</w:t>
      </w:r>
      <w:r>
        <w:t xml:space="preserve"> that </w:t>
      </w:r>
      <w:r w:rsidRPr="00CC047B">
        <w:t>Safety Cameras Scotland enforcement at this location commenced on 11/05/2023</w:t>
      </w:r>
      <w:r>
        <w:t xml:space="preserve"> and</w:t>
      </w:r>
      <w:r w:rsidRPr="00CC047B">
        <w:t xml:space="preserve"> ended on the 01/10/2023. </w:t>
      </w:r>
    </w:p>
    <w:p w14:paraId="162698FE" w14:textId="77777777" w:rsidR="00CC047B" w:rsidRPr="00CC047B" w:rsidRDefault="00CC047B" w:rsidP="00CC047B"/>
    <w:p w14:paraId="13FD4468" w14:textId="079D625F" w:rsidR="00F576E2" w:rsidRDefault="00F576E2" w:rsidP="00F576E2">
      <w:pPr>
        <w:pStyle w:val="Heading2"/>
      </w:pPr>
      <w:r>
        <w:t xml:space="preserve"> c) Where it was positioned?</w:t>
      </w:r>
    </w:p>
    <w:p w14:paraId="5322831D" w14:textId="666BAF3D" w:rsidR="00CC047B" w:rsidRDefault="00CC047B" w:rsidP="00CC047B">
      <w:r w:rsidRPr="00CC047B">
        <w:t>Th</w:t>
      </w:r>
      <w:r>
        <w:t xml:space="preserve">e site was </w:t>
      </w:r>
      <w:r w:rsidRPr="00CC047B">
        <w:t>enforced using Temporary Average Speed Cameras (TASCAR) and was located on the M8 between junction</w:t>
      </w:r>
      <w:r w:rsidR="00F56EFF">
        <w:t>s</w:t>
      </w:r>
      <w:r w:rsidRPr="00CC047B">
        <w:t xml:space="preserve"> 24</w:t>
      </w:r>
      <w:r w:rsidR="00F56EFF">
        <w:t xml:space="preserve"> and </w:t>
      </w:r>
      <w:r w:rsidRPr="00CC047B">
        <w:t xml:space="preserve">27. </w:t>
      </w:r>
    </w:p>
    <w:p w14:paraId="1DA61B6E" w14:textId="77777777" w:rsidR="00CC047B" w:rsidRPr="00CC047B" w:rsidRDefault="00CC047B" w:rsidP="00CC047B"/>
    <w:p w14:paraId="7636184E" w14:textId="3BD38B90" w:rsidR="00F576E2" w:rsidRDefault="00F576E2" w:rsidP="00F576E2">
      <w:pPr>
        <w:pStyle w:val="Heading2"/>
      </w:pPr>
      <w:r>
        <w:t xml:space="preserve"> d) What was the original speed limit on the road?</w:t>
      </w:r>
    </w:p>
    <w:p w14:paraId="159CB246" w14:textId="0A4CC367" w:rsidR="00CC047B" w:rsidRDefault="00CC047B" w:rsidP="00CC047B">
      <w:r>
        <w:t>The original speed limit was 70mph.</w:t>
      </w:r>
    </w:p>
    <w:p w14:paraId="144F4FF7" w14:textId="4C2E9F76" w:rsidR="00F576E2" w:rsidRDefault="00F576E2" w:rsidP="00F576E2">
      <w:pPr>
        <w:pStyle w:val="Heading2"/>
      </w:pPr>
      <w:r>
        <w:lastRenderedPageBreak/>
        <w:t>e) What was the temporary speed limit being enforced for the cameras?</w:t>
      </w:r>
    </w:p>
    <w:p w14:paraId="0057F9AA" w14:textId="59F1AA81" w:rsidR="00CC047B" w:rsidRDefault="00CC047B" w:rsidP="00CC047B">
      <w:r>
        <w:t xml:space="preserve">The </w:t>
      </w:r>
      <w:r>
        <w:t>temporary</w:t>
      </w:r>
      <w:r>
        <w:t xml:space="preserve"> speed limit was </w:t>
      </w:r>
      <w:r>
        <w:t>4</w:t>
      </w:r>
      <w:r>
        <w:t>0mph.</w:t>
      </w:r>
    </w:p>
    <w:p w14:paraId="36355FD7" w14:textId="77777777" w:rsidR="00CC047B" w:rsidRPr="00CC047B" w:rsidRDefault="00CC047B" w:rsidP="00CC047B"/>
    <w:p w14:paraId="41BB724C" w14:textId="15DE6C13" w:rsidR="00F576E2" w:rsidRDefault="00F576E2" w:rsidP="00F576E2">
      <w:pPr>
        <w:pStyle w:val="Heading2"/>
      </w:pPr>
      <w:r>
        <w:t xml:space="preserve"> f) In relation to the temporary speed limit (i) what was the total number of violations of the limit that were detected by the system and (ii) and how many notices of intended prosecution were sent to motorists?</w:t>
      </w:r>
    </w:p>
    <w:p w14:paraId="68FC52A4" w14:textId="4C95AC1F" w:rsidR="000C7059" w:rsidRDefault="00CC047B" w:rsidP="000C7059">
      <w:pPr>
        <w:rPr>
          <w:iCs/>
        </w:rPr>
      </w:pPr>
      <w:r w:rsidRPr="00CC047B">
        <w:rPr>
          <w:iCs/>
        </w:rPr>
        <w:t>Throughout the time period stated previously</w:t>
      </w:r>
      <w:r>
        <w:rPr>
          <w:iCs/>
        </w:rPr>
        <w:t>,</w:t>
      </w:r>
      <w:r w:rsidRPr="00CC047B">
        <w:rPr>
          <w:iCs/>
        </w:rPr>
        <w:t xml:space="preserve"> the total number of offences was 3</w:t>
      </w:r>
      <w:r>
        <w:rPr>
          <w:iCs/>
        </w:rPr>
        <w:t>,</w:t>
      </w:r>
      <w:r w:rsidRPr="00CC047B">
        <w:rPr>
          <w:iCs/>
        </w:rPr>
        <w:t>377 and 3</w:t>
      </w:r>
      <w:r w:rsidR="008F28EA">
        <w:rPr>
          <w:iCs/>
        </w:rPr>
        <w:t>,</w:t>
      </w:r>
      <w:r w:rsidRPr="00CC047B">
        <w:rPr>
          <w:iCs/>
        </w:rPr>
        <w:t xml:space="preserve">284 notices of intended prosecution </w:t>
      </w:r>
      <w:r>
        <w:rPr>
          <w:iCs/>
        </w:rPr>
        <w:t xml:space="preserve">were </w:t>
      </w:r>
      <w:r w:rsidRPr="00CC047B">
        <w:rPr>
          <w:iCs/>
        </w:rPr>
        <w:t>issued</w:t>
      </w:r>
      <w:r>
        <w:rPr>
          <w:iCs/>
        </w:rPr>
        <w:t xml:space="preserve"> as a result</w:t>
      </w:r>
      <w:r w:rsidRPr="00CC047B">
        <w:rPr>
          <w:iCs/>
        </w:rPr>
        <w:t>.</w:t>
      </w:r>
    </w:p>
    <w:p w14:paraId="71123B28" w14:textId="6E63EBD9" w:rsidR="008F28EA" w:rsidRDefault="008F28EA" w:rsidP="008F28EA">
      <w:pPr>
        <w:tabs>
          <w:tab w:val="left" w:pos="5400"/>
        </w:tabs>
        <w:outlineLvl w:val="0"/>
      </w:pPr>
      <w:r w:rsidRPr="00CC047B">
        <w:t>The</w:t>
      </w:r>
      <w:r>
        <w:t xml:space="preserve"> data above relates to camera detected offences only</w:t>
      </w:r>
      <w:r w:rsidRPr="00CC047B">
        <w:t xml:space="preserve">. </w:t>
      </w:r>
    </w:p>
    <w:p w14:paraId="59F5FA71" w14:textId="77777777" w:rsidR="008F28EA" w:rsidRPr="00CC047B" w:rsidRDefault="008F28EA" w:rsidP="008F28EA">
      <w:pPr>
        <w:tabs>
          <w:tab w:val="left" w:pos="5400"/>
        </w:tabs>
        <w:outlineLvl w:val="0"/>
      </w:pPr>
      <w:r>
        <w:t>‘</w:t>
      </w:r>
      <w:r w:rsidRPr="00CC047B">
        <w:t>Offences</w:t>
      </w:r>
      <w:r>
        <w:t>’ is</w:t>
      </w:r>
      <w:r w:rsidRPr="00CC047B">
        <w:t xml:space="preserve"> defined as </w:t>
      </w:r>
      <w:r>
        <w:t>‘</w:t>
      </w:r>
      <w:r w:rsidRPr="00CC047B">
        <w:t>total number of activations where an offence can be proven to have taken place</w:t>
      </w:r>
      <w:r>
        <w:t>’</w:t>
      </w:r>
      <w:r w:rsidRPr="00CC047B">
        <w:t>, which excludes emergency services vehicle exemptions and other non-offences.</w:t>
      </w:r>
    </w:p>
    <w:p w14:paraId="63746377" w14:textId="77777777" w:rsidR="008F28EA" w:rsidRPr="00CC047B" w:rsidRDefault="008F28EA" w:rsidP="008F28EA">
      <w:pPr>
        <w:tabs>
          <w:tab w:val="left" w:pos="5400"/>
        </w:tabs>
        <w:outlineLvl w:val="0"/>
      </w:pPr>
      <w:r>
        <w:t>D</w:t>
      </w:r>
      <w:r w:rsidRPr="00CC047B">
        <w:t>ata is taken from a live system which is subject to change and correct as of 15/04/2024.</w:t>
      </w:r>
    </w:p>
    <w:p w14:paraId="68DD9634" w14:textId="77777777" w:rsidR="008F28EA" w:rsidRDefault="008F28EA" w:rsidP="008F28EA">
      <w:pPr>
        <w:tabs>
          <w:tab w:val="left" w:pos="5400"/>
        </w:tabs>
        <w:outlineLvl w:val="0"/>
      </w:pPr>
      <w:r>
        <w:t xml:space="preserve">For </w:t>
      </w:r>
      <w:r w:rsidRPr="00CC047B">
        <w:t>a variety of reasons</w:t>
      </w:r>
      <w:r>
        <w:t>,</w:t>
      </w:r>
      <w:r w:rsidRPr="00CC047B">
        <w:t xml:space="preserve"> not all detections will result in a Conditional Offer</w:t>
      </w:r>
      <w:r>
        <w:t xml:space="preserve"> of </w:t>
      </w:r>
      <w:r w:rsidRPr="00CC047B">
        <w:t xml:space="preserve">Fixed Penalty Notice/ report to the Procurator Fiscal. </w:t>
      </w:r>
      <w:r>
        <w:t xml:space="preserve"> </w:t>
      </w:r>
    </w:p>
    <w:p w14:paraId="5E6EBA9A" w14:textId="77777777" w:rsidR="00CC047B" w:rsidRPr="000C7059" w:rsidRDefault="00CC047B" w:rsidP="000C7059">
      <w:pPr>
        <w:rPr>
          <w:iCs/>
        </w:rPr>
      </w:pPr>
    </w:p>
    <w:p w14:paraId="4F1CB6F5" w14:textId="77FC743A" w:rsidR="00F576E2" w:rsidRDefault="00F576E2" w:rsidP="00F576E2">
      <w:pPr>
        <w:pStyle w:val="Heading2"/>
      </w:pPr>
      <w:r>
        <w:t xml:space="preserve"> g) What was the highest speed or highest average speed recorded at this site and (if known) the make and model of the vehicle involved and the penalty imposed?</w:t>
      </w:r>
    </w:p>
    <w:p w14:paraId="491BB152" w14:textId="3A0CA2F3" w:rsidR="00CC047B" w:rsidRDefault="00CC047B" w:rsidP="00CC047B">
      <w:pPr>
        <w:tabs>
          <w:tab w:val="left" w:pos="5400"/>
        </w:tabs>
        <w:outlineLvl w:val="0"/>
      </w:pPr>
      <w:r w:rsidRPr="00CC047B">
        <w:t xml:space="preserve">The highest speed recorded during </w:t>
      </w:r>
      <w:r w:rsidR="00F56EFF">
        <w:t>the</w:t>
      </w:r>
      <w:r w:rsidRPr="00CC047B">
        <w:t xml:space="preserve"> enforcement period involved an Audi A3 Sport TDI travelling at 76mph. </w:t>
      </w:r>
      <w:r>
        <w:t xml:space="preserve"> </w:t>
      </w:r>
      <w:r w:rsidRPr="00CC047B">
        <w:t>This offence was reported to the Procurator Fiscal.</w:t>
      </w:r>
    </w:p>
    <w:p w14:paraId="3FCE799D" w14:textId="77777777" w:rsidR="00CC047B" w:rsidRDefault="00CC047B" w:rsidP="000C7059">
      <w:pPr>
        <w:tabs>
          <w:tab w:val="left" w:pos="5400"/>
        </w:tabs>
        <w:outlineLvl w:val="0"/>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35CC6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5602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AD6CED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E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D3A59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EF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A8496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E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2C8B1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6EF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F83736"/>
    <w:lvl w:ilvl="0">
      <w:numFmt w:val="bullet"/>
      <w:lvlText w:val="*"/>
      <w:lvlJc w:val="left"/>
    </w:lvl>
  </w:abstractNum>
  <w:abstractNum w:abstractNumId="1" w15:restartNumberingAfterBreak="0">
    <w:nsid w:val="041015B2"/>
    <w:multiLevelType w:val="hybridMultilevel"/>
    <w:tmpl w:val="79F06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326009"/>
    <w:multiLevelType w:val="singleLevel"/>
    <w:tmpl w:val="F996A378"/>
    <w:lvl w:ilvl="0">
      <w:start w:val="2"/>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1F604B"/>
    <w:multiLevelType w:val="hybridMultilevel"/>
    <w:tmpl w:val="943AECD8"/>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C24994"/>
    <w:multiLevelType w:val="singleLevel"/>
    <w:tmpl w:val="F996A378"/>
    <w:lvl w:ilvl="0">
      <w:start w:val="2"/>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6"/>
  </w:num>
  <w:num w:numId="2" w16cid:durableId="73668643">
    <w:abstractNumId w:val="1"/>
  </w:num>
  <w:num w:numId="3" w16cid:durableId="218709230">
    <w:abstractNumId w:val="3"/>
  </w:num>
  <w:num w:numId="4" w16cid:durableId="393355952">
    <w:abstractNumId w:val="4"/>
  </w:num>
  <w:num w:numId="5" w16cid:durableId="1437288299">
    <w:abstractNumId w:val="2"/>
  </w:num>
  <w:num w:numId="6" w16cid:durableId="239825877">
    <w:abstractNumId w:val="5"/>
  </w:num>
  <w:num w:numId="7" w16cid:durableId="916743091">
    <w:abstractNumId w:val="0"/>
    <w:lvlOverride w:ilvl="0">
      <w:lvl w:ilvl="0">
        <w:numFmt w:val="bullet"/>
        <w:lvlText w:val=""/>
        <w:legacy w:legacy="1" w:legacySpace="0" w:legacyIndent="24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7059"/>
    <w:rsid w:val="000E2F19"/>
    <w:rsid w:val="000E6526"/>
    <w:rsid w:val="00141533"/>
    <w:rsid w:val="00167528"/>
    <w:rsid w:val="00195CC4"/>
    <w:rsid w:val="00207326"/>
    <w:rsid w:val="00253DF6"/>
    <w:rsid w:val="00255F1E"/>
    <w:rsid w:val="002B1D2C"/>
    <w:rsid w:val="00364596"/>
    <w:rsid w:val="0036503B"/>
    <w:rsid w:val="003C4B43"/>
    <w:rsid w:val="003D6D03"/>
    <w:rsid w:val="003E12CA"/>
    <w:rsid w:val="004010DC"/>
    <w:rsid w:val="004341F0"/>
    <w:rsid w:val="00456324"/>
    <w:rsid w:val="00475460"/>
    <w:rsid w:val="00490317"/>
    <w:rsid w:val="00491644"/>
    <w:rsid w:val="00496A08"/>
    <w:rsid w:val="004E1605"/>
    <w:rsid w:val="004F653C"/>
    <w:rsid w:val="00540A52"/>
    <w:rsid w:val="00557306"/>
    <w:rsid w:val="006040A3"/>
    <w:rsid w:val="00645CFA"/>
    <w:rsid w:val="006D5799"/>
    <w:rsid w:val="00750D83"/>
    <w:rsid w:val="00785DBC"/>
    <w:rsid w:val="00793DD5"/>
    <w:rsid w:val="007D55F6"/>
    <w:rsid w:val="007F490F"/>
    <w:rsid w:val="0086779C"/>
    <w:rsid w:val="00874BFD"/>
    <w:rsid w:val="008964EF"/>
    <w:rsid w:val="008F28EA"/>
    <w:rsid w:val="00915E01"/>
    <w:rsid w:val="009631A4"/>
    <w:rsid w:val="00977296"/>
    <w:rsid w:val="00A25E93"/>
    <w:rsid w:val="00A320FF"/>
    <w:rsid w:val="00A70AC0"/>
    <w:rsid w:val="00A84EA9"/>
    <w:rsid w:val="00AA09CF"/>
    <w:rsid w:val="00AC443C"/>
    <w:rsid w:val="00B11A55"/>
    <w:rsid w:val="00B17211"/>
    <w:rsid w:val="00B461B2"/>
    <w:rsid w:val="00B654B6"/>
    <w:rsid w:val="00B71B3C"/>
    <w:rsid w:val="00BC389E"/>
    <w:rsid w:val="00BE1888"/>
    <w:rsid w:val="00BF6B81"/>
    <w:rsid w:val="00C077A8"/>
    <w:rsid w:val="00C14FF4"/>
    <w:rsid w:val="00C606A2"/>
    <w:rsid w:val="00C63872"/>
    <w:rsid w:val="00C70787"/>
    <w:rsid w:val="00C84948"/>
    <w:rsid w:val="00CC047B"/>
    <w:rsid w:val="00CE5A0F"/>
    <w:rsid w:val="00CF1111"/>
    <w:rsid w:val="00D05706"/>
    <w:rsid w:val="00D27DC5"/>
    <w:rsid w:val="00D47E36"/>
    <w:rsid w:val="00E55D79"/>
    <w:rsid w:val="00E76D65"/>
    <w:rsid w:val="00EE2373"/>
    <w:rsid w:val="00EF4761"/>
    <w:rsid w:val="00F21D44"/>
    <w:rsid w:val="00F56EFF"/>
    <w:rsid w:val="00F576E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7078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C70787"/>
    <w:rPr>
      <w:b/>
      <w:bCs/>
    </w:rPr>
  </w:style>
  <w:style w:type="character" w:styleId="FollowedHyperlink">
    <w:name w:val="FollowedHyperlink"/>
    <w:basedOn w:val="DefaultParagraphFont"/>
    <w:uiPriority w:val="99"/>
    <w:semiHidden/>
    <w:unhideWhenUsed/>
    <w:rsid w:val="003C4B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3875">
      <w:bodyDiv w:val="1"/>
      <w:marLeft w:val="0"/>
      <w:marRight w:val="0"/>
      <w:marTop w:val="0"/>
      <w:marBottom w:val="0"/>
      <w:divBdr>
        <w:top w:val="none" w:sz="0" w:space="0" w:color="auto"/>
        <w:left w:val="none" w:sz="0" w:space="0" w:color="auto"/>
        <w:bottom w:val="none" w:sz="0" w:space="0" w:color="auto"/>
        <w:right w:val="none" w:sz="0" w:space="0" w:color="auto"/>
      </w:divBdr>
    </w:div>
    <w:div w:id="292709585">
      <w:bodyDiv w:val="1"/>
      <w:marLeft w:val="0"/>
      <w:marRight w:val="0"/>
      <w:marTop w:val="0"/>
      <w:marBottom w:val="0"/>
      <w:divBdr>
        <w:top w:val="none" w:sz="0" w:space="0" w:color="auto"/>
        <w:left w:val="none" w:sz="0" w:space="0" w:color="auto"/>
        <w:bottom w:val="none" w:sz="0" w:space="0" w:color="auto"/>
        <w:right w:val="none" w:sz="0" w:space="0" w:color="auto"/>
      </w:divBdr>
    </w:div>
    <w:div w:id="1031417868">
      <w:bodyDiv w:val="1"/>
      <w:marLeft w:val="0"/>
      <w:marRight w:val="0"/>
      <w:marTop w:val="0"/>
      <w:marBottom w:val="0"/>
      <w:divBdr>
        <w:top w:val="none" w:sz="0" w:space="0" w:color="auto"/>
        <w:left w:val="none" w:sz="0" w:space="0" w:color="auto"/>
        <w:bottom w:val="none" w:sz="0" w:space="0" w:color="auto"/>
        <w:right w:val="none" w:sz="0" w:space="0" w:color="auto"/>
      </w:divBdr>
    </w:div>
    <w:div w:id="1109928586">
      <w:bodyDiv w:val="1"/>
      <w:marLeft w:val="0"/>
      <w:marRight w:val="0"/>
      <w:marTop w:val="0"/>
      <w:marBottom w:val="0"/>
      <w:divBdr>
        <w:top w:val="none" w:sz="0" w:space="0" w:color="auto"/>
        <w:left w:val="none" w:sz="0" w:space="0" w:color="auto"/>
        <w:bottom w:val="none" w:sz="0" w:space="0" w:color="auto"/>
        <w:right w:val="none" w:sz="0" w:space="0" w:color="auto"/>
      </w:divBdr>
    </w:div>
    <w:div w:id="1449662118">
      <w:bodyDiv w:val="1"/>
      <w:marLeft w:val="0"/>
      <w:marRight w:val="0"/>
      <w:marTop w:val="0"/>
      <w:marBottom w:val="0"/>
      <w:divBdr>
        <w:top w:val="none" w:sz="0" w:space="0" w:color="auto"/>
        <w:left w:val="none" w:sz="0" w:space="0" w:color="auto"/>
        <w:bottom w:val="none" w:sz="0" w:space="0" w:color="auto"/>
        <w:right w:val="none" w:sz="0" w:space="0" w:color="auto"/>
      </w:divBdr>
    </w:div>
    <w:div w:id="1574662180">
      <w:bodyDiv w:val="1"/>
      <w:marLeft w:val="0"/>
      <w:marRight w:val="0"/>
      <w:marTop w:val="0"/>
      <w:marBottom w:val="0"/>
      <w:divBdr>
        <w:top w:val="none" w:sz="0" w:space="0" w:color="auto"/>
        <w:left w:val="none" w:sz="0" w:space="0" w:color="auto"/>
        <w:bottom w:val="none" w:sz="0" w:space="0" w:color="auto"/>
        <w:right w:val="none" w:sz="0" w:space="0" w:color="auto"/>
      </w:divBdr>
    </w:div>
    <w:div w:id="1738625012">
      <w:bodyDiv w:val="1"/>
      <w:marLeft w:val="0"/>
      <w:marRight w:val="0"/>
      <w:marTop w:val="0"/>
      <w:marBottom w:val="0"/>
      <w:divBdr>
        <w:top w:val="none" w:sz="0" w:space="0" w:color="auto"/>
        <w:left w:val="none" w:sz="0" w:space="0" w:color="auto"/>
        <w:bottom w:val="none" w:sz="0" w:space="0" w:color="auto"/>
        <w:right w:val="none" w:sz="0" w:space="0" w:color="auto"/>
      </w:divBdr>
    </w:div>
    <w:div w:id="17822636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4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569</Words>
  <Characters>3248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2024-04-24T10:33:00Z</dcterms:created>
  <dcterms:modified xsi:type="dcterms:W3CDTF">2024-04-24T10:48:00Z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