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1BBBA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10D73">
              <w:t>2763</w:t>
            </w:r>
          </w:p>
          <w:p w14:paraId="34BDABA6" w14:textId="09C24B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0D73">
              <w:t>0</w:t>
            </w:r>
            <w:r w:rsidR="00CD1C86">
              <w:t>5</w:t>
            </w:r>
            <w:r w:rsidR="00110D73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887AC3" w14:textId="77777777" w:rsidR="00110D73" w:rsidRPr="00110D73" w:rsidRDefault="00110D73" w:rsidP="00110D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D73">
        <w:rPr>
          <w:rFonts w:eastAsiaTheme="majorEastAsia" w:cstheme="majorBidi"/>
          <w:b/>
          <w:color w:val="000000" w:themeColor="text1"/>
          <w:szCs w:val="26"/>
        </w:rPr>
        <w:t>I would like details covering the last two calendar years on the following:</w:t>
      </w:r>
    </w:p>
    <w:p w14:paraId="646D3CE8" w14:textId="35B76BFF" w:rsidR="00110D73" w:rsidRPr="00110D73" w:rsidRDefault="00110D73" w:rsidP="00110D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D73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0D73">
        <w:rPr>
          <w:rFonts w:eastAsiaTheme="majorEastAsia" w:cstheme="majorBidi"/>
          <w:b/>
          <w:color w:val="000000" w:themeColor="text1"/>
          <w:szCs w:val="26"/>
        </w:rPr>
        <w:t>The number of recorded crimes and charges where the individuals involved were identified as refugees or asylum seekers.</w:t>
      </w:r>
    </w:p>
    <w:p w14:paraId="4DC67D00" w14:textId="78F4BC31" w:rsidR="00110D73" w:rsidRDefault="00110D73" w:rsidP="00110D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D73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0D73">
        <w:rPr>
          <w:rFonts w:eastAsiaTheme="majorEastAsia" w:cstheme="majorBidi"/>
          <w:b/>
          <w:color w:val="000000" w:themeColor="text1"/>
          <w:szCs w:val="26"/>
        </w:rPr>
        <w:t>Any recorded figures relating to offences committed against refugees or asylum seekers during this period.</w:t>
      </w:r>
    </w:p>
    <w:p w14:paraId="1CF31A86" w14:textId="77777777" w:rsidR="00110D73" w:rsidRDefault="00110D73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D0DF4E0" w14:textId="7DD639AB" w:rsidR="00110D73" w:rsidRDefault="00110D73" w:rsidP="00110D73">
      <w:r>
        <w:t>By way of explanation, there are n</w:t>
      </w:r>
      <w:r w:rsidRPr="00110D73">
        <w:t>o marker</w:t>
      </w:r>
      <w:r>
        <w:t>s</w:t>
      </w:r>
      <w:r w:rsidRPr="00110D73">
        <w:t xml:space="preserve"> etc. available on </w:t>
      </w:r>
      <w:r>
        <w:t xml:space="preserve">our </w:t>
      </w:r>
      <w:r w:rsidRPr="00110D73">
        <w:t>crime recording system</w:t>
      </w:r>
      <w:r>
        <w:t xml:space="preserve">s </w:t>
      </w:r>
      <w:r w:rsidRPr="00110D73">
        <w:t xml:space="preserve">which would identify an accused or complainer </w:t>
      </w:r>
      <w:r>
        <w:t xml:space="preserve">as </w:t>
      </w:r>
      <w:r w:rsidRPr="00110D73">
        <w:t>being an asylum seeker/ refugee</w:t>
      </w:r>
      <w:r>
        <w:t xml:space="preserve"> at the time of the offence. Each crime report </w:t>
      </w:r>
      <w:r w:rsidRPr="00110D73">
        <w:t xml:space="preserve">would need </w:t>
      </w:r>
      <w:r>
        <w:t xml:space="preserve">individually </w:t>
      </w:r>
      <w:r w:rsidRPr="00110D73">
        <w:t>review</w:t>
      </w:r>
      <w:r>
        <w:t xml:space="preserve">ed to </w:t>
      </w:r>
      <w:r w:rsidRPr="00110D73">
        <w:t>establish whether these details were recorded</w:t>
      </w:r>
      <w:r>
        <w:t xml:space="preserve"> and identify those relevant to your request – an exercise which would clearly far exceed the cost limit set out in the Act.</w:t>
      </w:r>
    </w:p>
    <w:p w14:paraId="5E60AAF8" w14:textId="77777777" w:rsidR="00110D73" w:rsidRPr="00110D73" w:rsidRDefault="00110D73" w:rsidP="00110D73"/>
    <w:p w14:paraId="52B65858" w14:textId="6296DEF9" w:rsidR="00110D73" w:rsidRPr="00110D73" w:rsidRDefault="00110D73" w:rsidP="00110D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D73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0D73">
        <w:rPr>
          <w:rFonts w:eastAsiaTheme="majorEastAsia" w:cstheme="majorBidi"/>
          <w:b/>
          <w:color w:val="000000" w:themeColor="text1"/>
          <w:szCs w:val="26"/>
        </w:rPr>
        <w:t>The total cost incurred by Police Scotland in providing protection or policing services to asylum accommodation and hotels, broken down annually.</w:t>
      </w:r>
    </w:p>
    <w:p w14:paraId="567EEB7B" w14:textId="77777777" w:rsidR="00110D73" w:rsidRDefault="00110D73" w:rsidP="00110D7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0D73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0D73">
        <w:rPr>
          <w:rFonts w:eastAsiaTheme="majorEastAsia" w:cstheme="majorBidi"/>
          <w:b/>
          <w:color w:val="000000" w:themeColor="text1"/>
          <w:szCs w:val="26"/>
        </w:rPr>
        <w:t>Where possible, please provide a breakdown of costs that covers staffing, overtime, and any specific operations linked to the policing of asylum seeker accommodation.</w:t>
      </w:r>
    </w:p>
    <w:p w14:paraId="4EE156F0" w14:textId="77777777" w:rsidR="001E1451" w:rsidRDefault="001E1451" w:rsidP="00110D73">
      <w:pPr>
        <w:tabs>
          <w:tab w:val="left" w:pos="5400"/>
        </w:tabs>
      </w:pPr>
      <w:r>
        <w:t>The information sought is not held and section 17 of the Act therefore applies.</w:t>
      </w:r>
    </w:p>
    <w:p w14:paraId="1B137881" w14:textId="09F31E62" w:rsidR="00110D73" w:rsidRDefault="00110D73" w:rsidP="00110D73">
      <w:pPr>
        <w:tabs>
          <w:tab w:val="left" w:pos="5400"/>
        </w:tabs>
      </w:pPr>
      <w:r>
        <w:t xml:space="preserve">Police Scotland does not routinely record the costs or policing hours associated with any specific operation or investigation.  </w:t>
      </w:r>
    </w:p>
    <w:p w14:paraId="3279375A" w14:textId="77777777" w:rsidR="001E1451" w:rsidRDefault="00110D73" w:rsidP="00110D73">
      <w:pPr>
        <w:tabs>
          <w:tab w:val="left" w:pos="5400"/>
        </w:tabs>
      </w:pPr>
      <w:r>
        <w:lastRenderedPageBreak/>
        <w:t xml:space="preserve">The nature of policing means that officers are deployed to wherever their services are most required and the number of officers required throughout an investigation will constantly fluctuate.  </w:t>
      </w:r>
    </w:p>
    <w:p w14:paraId="55029A45" w14:textId="35D11E03" w:rsidR="00110D73" w:rsidRDefault="00110D73" w:rsidP="00110D73">
      <w:pPr>
        <w:tabs>
          <w:tab w:val="left" w:pos="5400"/>
        </w:tabs>
      </w:pPr>
      <w:r>
        <w:t xml:space="preserve">Officers can be involved in one or multiple investigations and can be redeployed to other duties at any given time.  </w:t>
      </w:r>
    </w:p>
    <w:p w14:paraId="1F35443E" w14:textId="5FE525C0" w:rsidR="00EF0FBB" w:rsidRDefault="00110D73" w:rsidP="00110D73">
      <w:pPr>
        <w:tabs>
          <w:tab w:val="left" w:pos="5400"/>
        </w:tabs>
      </w:pPr>
      <w:r>
        <w:t>Additionally, officers will be drawn from different areas, based on their skill set and expertise, with the appropriate Division meeting the cost of their core time.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7D07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83E2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6D8E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E3BD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3C2E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EDEE5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C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10D73"/>
    <w:rsid w:val="00141533"/>
    <w:rsid w:val="00167528"/>
    <w:rsid w:val="00184727"/>
    <w:rsid w:val="00195CC4"/>
    <w:rsid w:val="001E1451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27B0B"/>
    <w:rsid w:val="00645CFA"/>
    <w:rsid w:val="00685219"/>
    <w:rsid w:val="006D5799"/>
    <w:rsid w:val="006D6DF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104E0"/>
    <w:rsid w:val="00A25E93"/>
    <w:rsid w:val="00A320FF"/>
    <w:rsid w:val="00A70AC0"/>
    <w:rsid w:val="00A84EA9"/>
    <w:rsid w:val="00AC443C"/>
    <w:rsid w:val="00B033D6"/>
    <w:rsid w:val="00B11A55"/>
    <w:rsid w:val="00B17211"/>
    <w:rsid w:val="00B37296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1C86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2025-09-02T11:15:00Z</dcterms:created>
  <dcterms:modified xsi:type="dcterms:W3CDTF">2025-09-05T18:01:00Z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