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35B57C3" w:rsidR="00B17211" w:rsidRPr="00B17211" w:rsidRDefault="00B17211" w:rsidP="007F490F">
            <w:r w:rsidRPr="007F490F">
              <w:rPr>
                <w:rStyle w:val="Heading2Char"/>
              </w:rPr>
              <w:t>Our reference:</w:t>
            </w:r>
            <w:r>
              <w:t xml:space="preserve">  FOI 2</w:t>
            </w:r>
            <w:r w:rsidR="00AC443C">
              <w:t>3</w:t>
            </w:r>
            <w:r>
              <w:t>-</w:t>
            </w:r>
            <w:r w:rsidR="00390656">
              <w:t>3053</w:t>
            </w:r>
          </w:p>
          <w:p w14:paraId="7F9C6BF8" w14:textId="799D6DA3" w:rsidR="00B17211" w:rsidRDefault="00456324" w:rsidP="007D55F6">
            <w:r w:rsidRPr="007F490F">
              <w:rPr>
                <w:rStyle w:val="Heading2Char"/>
              </w:rPr>
              <w:t>Respon</w:t>
            </w:r>
            <w:r w:rsidR="007D55F6">
              <w:rPr>
                <w:rStyle w:val="Heading2Char"/>
              </w:rPr>
              <w:t>ded to:</w:t>
            </w:r>
            <w:r w:rsidR="007F490F">
              <w:t xml:space="preserve">  </w:t>
            </w:r>
            <w:r w:rsidR="007C248C">
              <w:t>15</w:t>
            </w:r>
            <w:r>
              <w:t xml:space="preserve"> </w:t>
            </w:r>
            <w:r w:rsidR="007C248C">
              <w:t>Dec</w:t>
            </w:r>
            <w:r w:rsidR="00744955">
              <w:t>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98D1FF" w14:textId="025384EC" w:rsidR="002359BC" w:rsidRPr="002359BC" w:rsidRDefault="002359BC" w:rsidP="002359BC">
      <w:pPr>
        <w:pStyle w:val="Heading2"/>
      </w:pPr>
      <w:r w:rsidRPr="002359BC">
        <w:t xml:space="preserve">Through an FoI submitted to the COPFS, I am aware that there have been at least 10 people charged with crimes related to abortion since 2002 and that at least two people have been convicted. </w:t>
      </w:r>
      <w:r w:rsidR="00124BD9">
        <w:t xml:space="preserve"> </w:t>
      </w:r>
      <w:r w:rsidRPr="002359BC">
        <w:t>I am now requesting any information that Police Scotland hold and can share regarding:</w:t>
      </w:r>
    </w:p>
    <w:p w14:paraId="50B94772" w14:textId="0F86DBFA" w:rsidR="002359BC" w:rsidRPr="002359BC" w:rsidRDefault="002359BC" w:rsidP="002359BC">
      <w:pPr>
        <w:pStyle w:val="Heading2"/>
        <w:rPr>
          <w:bCs/>
        </w:rPr>
      </w:pPr>
      <w:r w:rsidRPr="002359BC">
        <w:rPr>
          <w:bCs/>
        </w:rPr>
        <w:t>The number of reports made to police related to abortion, induced miscarriage or concealment of birth between 2002 and 2023</w:t>
      </w:r>
    </w:p>
    <w:p w14:paraId="0AF23A2D" w14:textId="7845D668" w:rsidR="002359BC" w:rsidRPr="002359BC" w:rsidRDefault="002359BC" w:rsidP="002359BC">
      <w:pPr>
        <w:pStyle w:val="Heading2"/>
        <w:rPr>
          <w:bCs/>
        </w:rPr>
      </w:pPr>
      <w:r w:rsidRPr="002359BC">
        <w:rPr>
          <w:bCs/>
        </w:rPr>
        <w:t>The number of police investigations related to abortion, induced miscarriage or concealment of birth between 2002 and 2023 (including in relation to the Abortion Act 1967 and the Concealment of Birth Act 1809)</w:t>
      </w:r>
    </w:p>
    <w:p w14:paraId="077CC1E5" w14:textId="5060856B" w:rsidR="002359BC" w:rsidRDefault="002359BC" w:rsidP="002359BC">
      <w:pPr>
        <w:pStyle w:val="Heading2"/>
        <w:rPr>
          <w:bCs/>
        </w:rPr>
      </w:pPr>
      <w:r w:rsidRPr="002359BC">
        <w:rPr>
          <w:bCs/>
        </w:rPr>
        <w:t xml:space="preserve">A breakdown by year of a) reports made to Police Scotland regarding abortion and b) investigations by Police Scotland regarding abortion </w:t>
      </w:r>
    </w:p>
    <w:p w14:paraId="75A28770" w14:textId="5F0B8A10" w:rsidR="00AD03E5" w:rsidRDefault="00AD03E5" w:rsidP="00FB5277">
      <w:r>
        <w:t>I can advise you that all crimes reported are investigated in accordance with</w:t>
      </w:r>
      <w:r w:rsidR="00124BD9">
        <w:t xml:space="preserve"> the</w:t>
      </w:r>
      <w:r>
        <w:t xml:space="preserve"> </w:t>
      </w:r>
      <w:hyperlink r:id="rId8" w:history="1">
        <w:r>
          <w:rPr>
            <w:rStyle w:val="Hyperlink"/>
          </w:rPr>
          <w:t>Scottish Crime Recording Standard</w:t>
        </w:r>
      </w:hyperlink>
      <w:r>
        <w:t>.</w:t>
      </w:r>
    </w:p>
    <w:p w14:paraId="2B52EB0B" w14:textId="738260F4" w:rsidR="00FB5277" w:rsidRDefault="00AD03E5" w:rsidP="00FB5277">
      <w:r>
        <w:t xml:space="preserve">In response </w:t>
      </w:r>
      <w:r w:rsidR="00FB5277">
        <w:t>to these questions, for the period 1 January 2002 - 31 August 2023:</w:t>
      </w:r>
    </w:p>
    <w:p w14:paraId="46CFD2CB" w14:textId="68F17AC5" w:rsidR="00FB5277" w:rsidRDefault="00FB5277" w:rsidP="00FB5277">
      <w:r>
        <w:t>Table 1: Abortion</w:t>
      </w:r>
    </w:p>
    <w:tbl>
      <w:tblPr>
        <w:tblStyle w:val="TableGrid"/>
        <w:tblW w:w="6379" w:type="dxa"/>
        <w:tblInd w:w="-5" w:type="dxa"/>
        <w:tblLook w:val="04A0" w:firstRow="1" w:lastRow="0" w:firstColumn="1" w:lastColumn="0" w:noHBand="0" w:noVBand="1"/>
        <w:tblCaption w:val="Abortion"/>
        <w:tblDescription w:val="Abortion"/>
      </w:tblPr>
      <w:tblGrid>
        <w:gridCol w:w="1363"/>
        <w:gridCol w:w="2323"/>
        <w:gridCol w:w="2693"/>
      </w:tblGrid>
      <w:tr w:rsidR="00FB5277" w:rsidRPr="0081767C" w14:paraId="7A6C9F0C" w14:textId="77777777" w:rsidTr="00FB5277">
        <w:trPr>
          <w:cantSplit/>
          <w:tblHeader/>
        </w:trPr>
        <w:tc>
          <w:tcPr>
            <w:tcW w:w="1363" w:type="dxa"/>
            <w:shd w:val="clear" w:color="auto" w:fill="D9D9D9" w:themeFill="background1" w:themeFillShade="D9"/>
          </w:tcPr>
          <w:p w14:paraId="302CFC1F" w14:textId="77777777" w:rsidR="00FB5277" w:rsidRPr="0081767C" w:rsidRDefault="00FB5277" w:rsidP="00124BD9">
            <w:pPr>
              <w:tabs>
                <w:tab w:val="left" w:pos="5400"/>
              </w:tabs>
              <w:spacing w:line="276" w:lineRule="auto"/>
              <w:jc w:val="center"/>
              <w:rPr>
                <w:b/>
              </w:rPr>
            </w:pPr>
            <w:r w:rsidRPr="0081767C">
              <w:rPr>
                <w:b/>
              </w:rPr>
              <w:t>Year</w:t>
            </w:r>
          </w:p>
        </w:tc>
        <w:tc>
          <w:tcPr>
            <w:tcW w:w="2323" w:type="dxa"/>
            <w:shd w:val="clear" w:color="auto" w:fill="D9D9D9" w:themeFill="background1" w:themeFillShade="D9"/>
          </w:tcPr>
          <w:p w14:paraId="48D100FC" w14:textId="62B180DA" w:rsidR="00FB5277" w:rsidRPr="0081767C" w:rsidRDefault="00FB5277" w:rsidP="00124BD9">
            <w:pPr>
              <w:tabs>
                <w:tab w:val="left" w:pos="5400"/>
              </w:tabs>
              <w:spacing w:line="276" w:lineRule="auto"/>
              <w:jc w:val="center"/>
              <w:rPr>
                <w:b/>
              </w:rPr>
            </w:pPr>
            <w:r w:rsidRPr="0081767C">
              <w:rPr>
                <w:b/>
              </w:rPr>
              <w:t xml:space="preserve">Recorded </w:t>
            </w:r>
          </w:p>
        </w:tc>
        <w:tc>
          <w:tcPr>
            <w:tcW w:w="2693" w:type="dxa"/>
            <w:shd w:val="clear" w:color="auto" w:fill="D9D9D9" w:themeFill="background1" w:themeFillShade="D9"/>
          </w:tcPr>
          <w:p w14:paraId="151FA794" w14:textId="4EA904D9" w:rsidR="00FB5277" w:rsidRPr="0081767C" w:rsidRDefault="00FB5277" w:rsidP="00124BD9">
            <w:pPr>
              <w:tabs>
                <w:tab w:val="left" w:pos="5400"/>
              </w:tabs>
              <w:spacing w:line="276" w:lineRule="auto"/>
              <w:jc w:val="center"/>
              <w:rPr>
                <w:b/>
              </w:rPr>
            </w:pPr>
            <w:r w:rsidRPr="0081767C">
              <w:rPr>
                <w:b/>
              </w:rPr>
              <w:t>Detected</w:t>
            </w:r>
          </w:p>
        </w:tc>
      </w:tr>
      <w:tr w:rsidR="00FB5277" w14:paraId="241952D3" w14:textId="77777777" w:rsidTr="00FB5277">
        <w:tc>
          <w:tcPr>
            <w:tcW w:w="1363" w:type="dxa"/>
          </w:tcPr>
          <w:p w14:paraId="341E77BC" w14:textId="77777777" w:rsidR="00FB5277" w:rsidRDefault="00FB5277" w:rsidP="00124BD9">
            <w:pPr>
              <w:tabs>
                <w:tab w:val="left" w:pos="5400"/>
              </w:tabs>
              <w:spacing w:line="276" w:lineRule="auto"/>
              <w:jc w:val="center"/>
            </w:pPr>
            <w:r>
              <w:t>2019</w:t>
            </w:r>
          </w:p>
        </w:tc>
        <w:tc>
          <w:tcPr>
            <w:tcW w:w="2323" w:type="dxa"/>
          </w:tcPr>
          <w:p w14:paraId="0FE44230" w14:textId="77777777" w:rsidR="00FB5277" w:rsidRDefault="00FB5277" w:rsidP="00124BD9">
            <w:pPr>
              <w:tabs>
                <w:tab w:val="left" w:pos="5400"/>
              </w:tabs>
              <w:spacing w:line="276" w:lineRule="auto"/>
              <w:jc w:val="center"/>
            </w:pPr>
            <w:r>
              <w:t>1</w:t>
            </w:r>
          </w:p>
        </w:tc>
        <w:tc>
          <w:tcPr>
            <w:tcW w:w="2693" w:type="dxa"/>
          </w:tcPr>
          <w:p w14:paraId="42CBEB94" w14:textId="77777777" w:rsidR="00FB5277" w:rsidRDefault="00FB5277" w:rsidP="00124BD9">
            <w:pPr>
              <w:tabs>
                <w:tab w:val="left" w:pos="5400"/>
              </w:tabs>
              <w:spacing w:line="276" w:lineRule="auto"/>
              <w:jc w:val="center"/>
            </w:pPr>
            <w:r>
              <w:t>1</w:t>
            </w:r>
          </w:p>
        </w:tc>
      </w:tr>
    </w:tbl>
    <w:p w14:paraId="5C5E7EA2" w14:textId="452BCC4D" w:rsidR="00FB5277" w:rsidRPr="00FB5277" w:rsidRDefault="00FB5277" w:rsidP="00FB5277">
      <w:pPr>
        <w:rPr>
          <w:b/>
          <w:bCs/>
        </w:rPr>
      </w:pPr>
      <w:r>
        <w:t xml:space="preserve">Table 2: </w:t>
      </w:r>
      <w:r w:rsidRPr="00FB5277">
        <w:t>Concealment of Pregnancy</w:t>
      </w:r>
      <w:r w:rsidRPr="00FB5277">
        <w:rPr>
          <w:b/>
          <w:bCs/>
        </w:rPr>
        <w:t xml:space="preserve"> </w:t>
      </w:r>
    </w:p>
    <w:tbl>
      <w:tblPr>
        <w:tblStyle w:val="TableGrid"/>
        <w:tblW w:w="6374" w:type="dxa"/>
        <w:tblLook w:val="04A0" w:firstRow="1" w:lastRow="0" w:firstColumn="1" w:lastColumn="0" w:noHBand="0" w:noVBand="1"/>
        <w:tblCaption w:val="Concealment of Pregnancy "/>
        <w:tblDescription w:val="Concealment of Pregnancy "/>
      </w:tblPr>
      <w:tblGrid>
        <w:gridCol w:w="1363"/>
        <w:gridCol w:w="2318"/>
        <w:gridCol w:w="2693"/>
      </w:tblGrid>
      <w:tr w:rsidR="00FB5277" w:rsidRPr="0081767C" w14:paraId="69E038B3" w14:textId="77777777" w:rsidTr="00124BD9">
        <w:trPr>
          <w:cantSplit/>
          <w:trHeight w:val="20"/>
          <w:tblHeader/>
        </w:trPr>
        <w:tc>
          <w:tcPr>
            <w:tcW w:w="1363" w:type="dxa"/>
            <w:shd w:val="clear" w:color="auto" w:fill="D9D9D9" w:themeFill="background1" w:themeFillShade="D9"/>
          </w:tcPr>
          <w:p w14:paraId="5F66DB50" w14:textId="77777777" w:rsidR="00FB5277" w:rsidRPr="0081767C" w:rsidRDefault="00FB5277" w:rsidP="00124BD9">
            <w:pPr>
              <w:tabs>
                <w:tab w:val="left" w:pos="5400"/>
              </w:tabs>
              <w:spacing w:line="276" w:lineRule="auto"/>
              <w:jc w:val="center"/>
              <w:rPr>
                <w:b/>
                <w:bCs/>
              </w:rPr>
            </w:pPr>
            <w:r w:rsidRPr="0081767C">
              <w:rPr>
                <w:b/>
                <w:bCs/>
              </w:rPr>
              <w:t>Year</w:t>
            </w:r>
          </w:p>
        </w:tc>
        <w:tc>
          <w:tcPr>
            <w:tcW w:w="2318" w:type="dxa"/>
            <w:shd w:val="clear" w:color="auto" w:fill="D9D9D9" w:themeFill="background1" w:themeFillShade="D9"/>
          </w:tcPr>
          <w:p w14:paraId="604776A1" w14:textId="0303D24F" w:rsidR="00FB5277" w:rsidRPr="0081767C" w:rsidRDefault="00FB5277" w:rsidP="00124BD9">
            <w:pPr>
              <w:tabs>
                <w:tab w:val="left" w:pos="5400"/>
              </w:tabs>
              <w:spacing w:line="276" w:lineRule="auto"/>
              <w:jc w:val="center"/>
              <w:rPr>
                <w:b/>
                <w:bCs/>
              </w:rPr>
            </w:pPr>
            <w:bookmarkStart w:id="0" w:name="_Hlk151727560"/>
            <w:r>
              <w:rPr>
                <w:b/>
                <w:bCs/>
              </w:rPr>
              <w:t>Recorded</w:t>
            </w:r>
            <w:bookmarkEnd w:id="0"/>
          </w:p>
        </w:tc>
        <w:tc>
          <w:tcPr>
            <w:tcW w:w="2693" w:type="dxa"/>
            <w:shd w:val="clear" w:color="auto" w:fill="D9D9D9" w:themeFill="background1" w:themeFillShade="D9"/>
          </w:tcPr>
          <w:p w14:paraId="5CFCD0B9" w14:textId="7358BB31" w:rsidR="00FB5277" w:rsidRPr="0081767C" w:rsidRDefault="00FB5277" w:rsidP="00124BD9">
            <w:pPr>
              <w:tabs>
                <w:tab w:val="left" w:pos="5400"/>
              </w:tabs>
              <w:spacing w:line="276" w:lineRule="auto"/>
              <w:jc w:val="center"/>
              <w:rPr>
                <w:b/>
                <w:bCs/>
              </w:rPr>
            </w:pPr>
            <w:r>
              <w:rPr>
                <w:b/>
                <w:bCs/>
              </w:rPr>
              <w:t>Detected</w:t>
            </w:r>
          </w:p>
        </w:tc>
      </w:tr>
      <w:tr w:rsidR="00FB5277" w:rsidRPr="00B10B17" w14:paraId="417DE122" w14:textId="77777777" w:rsidTr="00124BD9">
        <w:trPr>
          <w:trHeight w:val="20"/>
        </w:trPr>
        <w:tc>
          <w:tcPr>
            <w:tcW w:w="1363" w:type="dxa"/>
          </w:tcPr>
          <w:p w14:paraId="59EC0FA8" w14:textId="77777777" w:rsidR="00FB5277" w:rsidRDefault="00FB5277" w:rsidP="00124BD9">
            <w:pPr>
              <w:tabs>
                <w:tab w:val="left" w:pos="5400"/>
              </w:tabs>
              <w:spacing w:line="276" w:lineRule="auto"/>
              <w:jc w:val="center"/>
            </w:pPr>
            <w:r>
              <w:t>2004</w:t>
            </w:r>
          </w:p>
        </w:tc>
        <w:tc>
          <w:tcPr>
            <w:tcW w:w="2318" w:type="dxa"/>
          </w:tcPr>
          <w:p w14:paraId="502177B2" w14:textId="77777777" w:rsidR="00FB5277" w:rsidRPr="00B10B17" w:rsidRDefault="00FB5277" w:rsidP="00124BD9">
            <w:pPr>
              <w:tabs>
                <w:tab w:val="left" w:pos="5400"/>
              </w:tabs>
              <w:spacing w:line="276" w:lineRule="auto"/>
              <w:jc w:val="center"/>
            </w:pPr>
            <w:r w:rsidRPr="00B10B17">
              <w:t>1</w:t>
            </w:r>
          </w:p>
        </w:tc>
        <w:tc>
          <w:tcPr>
            <w:tcW w:w="2693" w:type="dxa"/>
          </w:tcPr>
          <w:p w14:paraId="2EF9D56F" w14:textId="77777777" w:rsidR="00FB5277" w:rsidRPr="00B10B17" w:rsidRDefault="00FB5277" w:rsidP="00124BD9">
            <w:pPr>
              <w:tabs>
                <w:tab w:val="left" w:pos="5400"/>
              </w:tabs>
              <w:spacing w:line="276" w:lineRule="auto"/>
              <w:jc w:val="center"/>
            </w:pPr>
            <w:r w:rsidRPr="00B10B17">
              <w:t>1</w:t>
            </w:r>
          </w:p>
        </w:tc>
      </w:tr>
      <w:tr w:rsidR="00FB5277" w:rsidRPr="00B10B17" w14:paraId="459E5A8B" w14:textId="77777777" w:rsidTr="00124BD9">
        <w:trPr>
          <w:trHeight w:val="20"/>
        </w:trPr>
        <w:tc>
          <w:tcPr>
            <w:tcW w:w="1363" w:type="dxa"/>
          </w:tcPr>
          <w:p w14:paraId="1532BF14" w14:textId="77777777" w:rsidR="00FB5277" w:rsidRDefault="00FB5277" w:rsidP="00124BD9">
            <w:pPr>
              <w:tabs>
                <w:tab w:val="left" w:pos="5400"/>
              </w:tabs>
              <w:spacing w:line="276" w:lineRule="auto"/>
              <w:jc w:val="center"/>
            </w:pPr>
            <w:r>
              <w:t>2005</w:t>
            </w:r>
          </w:p>
        </w:tc>
        <w:tc>
          <w:tcPr>
            <w:tcW w:w="2318" w:type="dxa"/>
          </w:tcPr>
          <w:p w14:paraId="56D9210E" w14:textId="77777777" w:rsidR="00FB5277" w:rsidRPr="00B10B17" w:rsidRDefault="00FB5277" w:rsidP="00124BD9">
            <w:pPr>
              <w:tabs>
                <w:tab w:val="left" w:pos="5400"/>
              </w:tabs>
              <w:spacing w:line="276" w:lineRule="auto"/>
              <w:jc w:val="center"/>
            </w:pPr>
            <w:r w:rsidRPr="00B10B17">
              <w:t>1</w:t>
            </w:r>
          </w:p>
        </w:tc>
        <w:tc>
          <w:tcPr>
            <w:tcW w:w="2693" w:type="dxa"/>
          </w:tcPr>
          <w:p w14:paraId="62D5F82A" w14:textId="77777777" w:rsidR="00FB5277" w:rsidRPr="00B10B17" w:rsidRDefault="00FB5277" w:rsidP="00124BD9">
            <w:pPr>
              <w:tabs>
                <w:tab w:val="left" w:pos="5400"/>
              </w:tabs>
              <w:spacing w:line="276" w:lineRule="auto"/>
              <w:jc w:val="center"/>
            </w:pPr>
            <w:r>
              <w:t>0</w:t>
            </w:r>
          </w:p>
        </w:tc>
      </w:tr>
      <w:tr w:rsidR="00FB5277" w:rsidRPr="00B10B17" w14:paraId="55A3DF1F" w14:textId="77777777" w:rsidTr="00124BD9">
        <w:trPr>
          <w:trHeight w:val="20"/>
        </w:trPr>
        <w:tc>
          <w:tcPr>
            <w:tcW w:w="1363" w:type="dxa"/>
          </w:tcPr>
          <w:p w14:paraId="670466ED" w14:textId="77777777" w:rsidR="00FB5277" w:rsidRDefault="00FB5277" w:rsidP="00124BD9">
            <w:pPr>
              <w:tabs>
                <w:tab w:val="left" w:pos="5400"/>
              </w:tabs>
              <w:spacing w:line="276" w:lineRule="auto"/>
              <w:jc w:val="center"/>
            </w:pPr>
            <w:r>
              <w:lastRenderedPageBreak/>
              <w:t>2006</w:t>
            </w:r>
          </w:p>
        </w:tc>
        <w:tc>
          <w:tcPr>
            <w:tcW w:w="2318" w:type="dxa"/>
          </w:tcPr>
          <w:p w14:paraId="2EED8989" w14:textId="77777777" w:rsidR="00FB5277" w:rsidRPr="00B10B17" w:rsidRDefault="00FB5277" w:rsidP="00124BD9">
            <w:pPr>
              <w:tabs>
                <w:tab w:val="left" w:pos="5400"/>
              </w:tabs>
              <w:spacing w:line="276" w:lineRule="auto"/>
              <w:jc w:val="center"/>
            </w:pPr>
          </w:p>
        </w:tc>
        <w:tc>
          <w:tcPr>
            <w:tcW w:w="2693" w:type="dxa"/>
          </w:tcPr>
          <w:p w14:paraId="69C214C6" w14:textId="77777777" w:rsidR="00FB5277" w:rsidRPr="00B10B17" w:rsidRDefault="00FB5277" w:rsidP="00124BD9">
            <w:pPr>
              <w:tabs>
                <w:tab w:val="left" w:pos="5400"/>
              </w:tabs>
              <w:spacing w:line="276" w:lineRule="auto"/>
              <w:jc w:val="center"/>
            </w:pPr>
            <w:r w:rsidRPr="00B10B17">
              <w:t>1</w:t>
            </w:r>
          </w:p>
        </w:tc>
      </w:tr>
      <w:tr w:rsidR="00FB5277" w:rsidRPr="00B10B17" w14:paraId="656A0FB1" w14:textId="77777777" w:rsidTr="00124BD9">
        <w:trPr>
          <w:trHeight w:val="20"/>
        </w:trPr>
        <w:tc>
          <w:tcPr>
            <w:tcW w:w="1363" w:type="dxa"/>
          </w:tcPr>
          <w:p w14:paraId="0AB39762" w14:textId="77777777" w:rsidR="00FB5277" w:rsidRDefault="00FB5277" w:rsidP="00124BD9">
            <w:pPr>
              <w:tabs>
                <w:tab w:val="left" w:pos="5400"/>
              </w:tabs>
              <w:spacing w:line="276" w:lineRule="auto"/>
              <w:jc w:val="center"/>
            </w:pPr>
            <w:r>
              <w:t>2007</w:t>
            </w:r>
          </w:p>
        </w:tc>
        <w:tc>
          <w:tcPr>
            <w:tcW w:w="2318" w:type="dxa"/>
          </w:tcPr>
          <w:p w14:paraId="26C34C64" w14:textId="77777777" w:rsidR="00FB5277" w:rsidRPr="00B10B17" w:rsidRDefault="00FB5277" w:rsidP="00124BD9">
            <w:pPr>
              <w:tabs>
                <w:tab w:val="left" w:pos="5400"/>
              </w:tabs>
              <w:spacing w:line="276" w:lineRule="auto"/>
              <w:jc w:val="center"/>
            </w:pPr>
            <w:r w:rsidRPr="00B10B17">
              <w:t>3</w:t>
            </w:r>
          </w:p>
        </w:tc>
        <w:tc>
          <w:tcPr>
            <w:tcW w:w="2693" w:type="dxa"/>
          </w:tcPr>
          <w:p w14:paraId="2D565E3D" w14:textId="77777777" w:rsidR="00FB5277" w:rsidRPr="00B10B17" w:rsidRDefault="00FB5277" w:rsidP="00124BD9">
            <w:pPr>
              <w:tabs>
                <w:tab w:val="left" w:pos="5400"/>
              </w:tabs>
              <w:spacing w:line="276" w:lineRule="auto"/>
              <w:jc w:val="center"/>
            </w:pPr>
            <w:r w:rsidRPr="00B10B17">
              <w:t>2</w:t>
            </w:r>
          </w:p>
        </w:tc>
      </w:tr>
      <w:tr w:rsidR="00FB5277" w:rsidRPr="00B10B17" w14:paraId="1C33B5C7" w14:textId="77777777" w:rsidTr="00124BD9">
        <w:trPr>
          <w:trHeight w:val="20"/>
        </w:trPr>
        <w:tc>
          <w:tcPr>
            <w:tcW w:w="1363" w:type="dxa"/>
          </w:tcPr>
          <w:p w14:paraId="30E8E8B8" w14:textId="77777777" w:rsidR="00FB5277" w:rsidRDefault="00FB5277" w:rsidP="00124BD9">
            <w:pPr>
              <w:tabs>
                <w:tab w:val="left" w:pos="5400"/>
              </w:tabs>
              <w:spacing w:line="276" w:lineRule="auto"/>
              <w:jc w:val="center"/>
            </w:pPr>
            <w:r>
              <w:t>2008</w:t>
            </w:r>
          </w:p>
        </w:tc>
        <w:tc>
          <w:tcPr>
            <w:tcW w:w="2318" w:type="dxa"/>
          </w:tcPr>
          <w:p w14:paraId="7234B880" w14:textId="77777777" w:rsidR="00FB5277" w:rsidRPr="00B10B17" w:rsidRDefault="00FB5277" w:rsidP="00124BD9">
            <w:pPr>
              <w:tabs>
                <w:tab w:val="left" w:pos="5400"/>
              </w:tabs>
              <w:spacing w:line="276" w:lineRule="auto"/>
              <w:jc w:val="center"/>
            </w:pPr>
            <w:r w:rsidRPr="00B10B17">
              <w:t>2</w:t>
            </w:r>
          </w:p>
        </w:tc>
        <w:tc>
          <w:tcPr>
            <w:tcW w:w="2693" w:type="dxa"/>
          </w:tcPr>
          <w:p w14:paraId="6B9708A6" w14:textId="77777777" w:rsidR="00FB5277" w:rsidRPr="00B10B17" w:rsidRDefault="00FB5277" w:rsidP="00124BD9">
            <w:pPr>
              <w:tabs>
                <w:tab w:val="left" w:pos="5400"/>
              </w:tabs>
              <w:spacing w:line="276" w:lineRule="auto"/>
              <w:jc w:val="center"/>
            </w:pPr>
            <w:r w:rsidRPr="00B10B17">
              <w:t>1</w:t>
            </w:r>
          </w:p>
        </w:tc>
      </w:tr>
      <w:tr w:rsidR="00FB5277" w:rsidRPr="00B10B17" w14:paraId="07C14CCA" w14:textId="77777777" w:rsidTr="00124BD9">
        <w:trPr>
          <w:trHeight w:val="20"/>
        </w:trPr>
        <w:tc>
          <w:tcPr>
            <w:tcW w:w="1363" w:type="dxa"/>
          </w:tcPr>
          <w:p w14:paraId="06D1554F" w14:textId="77777777" w:rsidR="00FB5277" w:rsidRDefault="00FB5277" w:rsidP="00124BD9">
            <w:pPr>
              <w:tabs>
                <w:tab w:val="left" w:pos="5400"/>
              </w:tabs>
              <w:spacing w:line="276" w:lineRule="auto"/>
              <w:jc w:val="center"/>
            </w:pPr>
            <w:r>
              <w:t>2009</w:t>
            </w:r>
          </w:p>
        </w:tc>
        <w:tc>
          <w:tcPr>
            <w:tcW w:w="2318" w:type="dxa"/>
          </w:tcPr>
          <w:p w14:paraId="27C26C27" w14:textId="77777777" w:rsidR="00FB5277" w:rsidRPr="00B10B17" w:rsidRDefault="00FB5277" w:rsidP="00124BD9">
            <w:pPr>
              <w:tabs>
                <w:tab w:val="left" w:pos="5400"/>
              </w:tabs>
              <w:spacing w:line="276" w:lineRule="auto"/>
              <w:jc w:val="center"/>
            </w:pPr>
            <w:r>
              <w:t>0</w:t>
            </w:r>
          </w:p>
        </w:tc>
        <w:tc>
          <w:tcPr>
            <w:tcW w:w="2693" w:type="dxa"/>
          </w:tcPr>
          <w:p w14:paraId="68BBCD56" w14:textId="77777777" w:rsidR="00FB5277" w:rsidRPr="00B10B17" w:rsidRDefault="00FB5277" w:rsidP="00124BD9">
            <w:pPr>
              <w:tabs>
                <w:tab w:val="left" w:pos="5400"/>
              </w:tabs>
              <w:spacing w:line="276" w:lineRule="auto"/>
              <w:jc w:val="center"/>
            </w:pPr>
            <w:r w:rsidRPr="00B10B17">
              <w:t>1</w:t>
            </w:r>
          </w:p>
        </w:tc>
      </w:tr>
      <w:tr w:rsidR="00FB5277" w:rsidRPr="00B10B17" w14:paraId="4F52D1A6" w14:textId="77777777" w:rsidTr="00124BD9">
        <w:trPr>
          <w:trHeight w:val="20"/>
        </w:trPr>
        <w:tc>
          <w:tcPr>
            <w:tcW w:w="1363" w:type="dxa"/>
          </w:tcPr>
          <w:p w14:paraId="1DAB8E1E" w14:textId="77777777" w:rsidR="00FB5277" w:rsidRDefault="00FB5277" w:rsidP="00124BD9">
            <w:pPr>
              <w:tabs>
                <w:tab w:val="left" w:pos="5400"/>
              </w:tabs>
              <w:spacing w:line="276" w:lineRule="auto"/>
              <w:jc w:val="center"/>
            </w:pPr>
            <w:r>
              <w:t>2011</w:t>
            </w:r>
          </w:p>
        </w:tc>
        <w:tc>
          <w:tcPr>
            <w:tcW w:w="2318" w:type="dxa"/>
          </w:tcPr>
          <w:p w14:paraId="5977D93B" w14:textId="77777777" w:rsidR="00FB5277" w:rsidRPr="00B10B17" w:rsidRDefault="00FB5277" w:rsidP="00124BD9">
            <w:pPr>
              <w:tabs>
                <w:tab w:val="left" w:pos="5400"/>
              </w:tabs>
              <w:spacing w:line="276" w:lineRule="auto"/>
              <w:jc w:val="center"/>
            </w:pPr>
            <w:r w:rsidRPr="00B10B17">
              <w:t>1</w:t>
            </w:r>
          </w:p>
        </w:tc>
        <w:tc>
          <w:tcPr>
            <w:tcW w:w="2693" w:type="dxa"/>
          </w:tcPr>
          <w:p w14:paraId="65D59F72" w14:textId="77777777" w:rsidR="00FB5277" w:rsidRPr="00B10B17" w:rsidRDefault="00FB5277" w:rsidP="00124BD9">
            <w:pPr>
              <w:tabs>
                <w:tab w:val="left" w:pos="5400"/>
              </w:tabs>
              <w:spacing w:line="276" w:lineRule="auto"/>
              <w:jc w:val="center"/>
            </w:pPr>
            <w:r w:rsidRPr="00B10B17">
              <w:t>1</w:t>
            </w:r>
          </w:p>
        </w:tc>
      </w:tr>
      <w:tr w:rsidR="00FB5277" w:rsidRPr="00B10B17" w14:paraId="02707C74" w14:textId="77777777" w:rsidTr="00124BD9">
        <w:trPr>
          <w:trHeight w:val="20"/>
        </w:trPr>
        <w:tc>
          <w:tcPr>
            <w:tcW w:w="1363" w:type="dxa"/>
          </w:tcPr>
          <w:p w14:paraId="3741A319" w14:textId="77777777" w:rsidR="00FB5277" w:rsidRPr="00B10B17" w:rsidRDefault="00FB5277" w:rsidP="00124BD9">
            <w:pPr>
              <w:tabs>
                <w:tab w:val="left" w:pos="5400"/>
              </w:tabs>
              <w:spacing w:line="276" w:lineRule="auto"/>
              <w:jc w:val="center"/>
              <w:rPr>
                <w:b/>
                <w:bCs/>
              </w:rPr>
            </w:pPr>
            <w:r w:rsidRPr="00B10B17">
              <w:rPr>
                <w:b/>
                <w:bCs/>
              </w:rPr>
              <w:t>TOTAL</w:t>
            </w:r>
          </w:p>
        </w:tc>
        <w:tc>
          <w:tcPr>
            <w:tcW w:w="2318" w:type="dxa"/>
          </w:tcPr>
          <w:p w14:paraId="6C1ACF18" w14:textId="77777777" w:rsidR="00FB5277" w:rsidRPr="00B10B17" w:rsidRDefault="00FB5277" w:rsidP="00124BD9">
            <w:pPr>
              <w:tabs>
                <w:tab w:val="left" w:pos="5400"/>
              </w:tabs>
              <w:spacing w:line="276" w:lineRule="auto"/>
              <w:jc w:val="center"/>
              <w:rPr>
                <w:b/>
                <w:bCs/>
              </w:rPr>
            </w:pPr>
            <w:r w:rsidRPr="00B10B17">
              <w:rPr>
                <w:b/>
                <w:bCs/>
              </w:rPr>
              <w:t>8</w:t>
            </w:r>
          </w:p>
        </w:tc>
        <w:tc>
          <w:tcPr>
            <w:tcW w:w="2693" w:type="dxa"/>
          </w:tcPr>
          <w:p w14:paraId="5B87C3D4" w14:textId="77777777" w:rsidR="00FB5277" w:rsidRPr="00B10B17" w:rsidRDefault="00FB5277" w:rsidP="00124BD9">
            <w:pPr>
              <w:tabs>
                <w:tab w:val="left" w:pos="5400"/>
              </w:tabs>
              <w:spacing w:line="276" w:lineRule="auto"/>
              <w:jc w:val="center"/>
              <w:rPr>
                <w:b/>
                <w:bCs/>
              </w:rPr>
            </w:pPr>
            <w:r w:rsidRPr="00B10B17">
              <w:rPr>
                <w:b/>
                <w:bCs/>
              </w:rPr>
              <w:t>7</w:t>
            </w:r>
          </w:p>
        </w:tc>
      </w:tr>
    </w:tbl>
    <w:p w14:paraId="303AEB6F" w14:textId="77777777" w:rsidR="00FB5277" w:rsidRPr="00FB5277" w:rsidRDefault="00FB5277" w:rsidP="00FB5277"/>
    <w:p w14:paraId="7300CF3C" w14:textId="309FA455" w:rsidR="002359BC" w:rsidRDefault="002359BC" w:rsidP="002359BC">
      <w:pPr>
        <w:pStyle w:val="Heading2"/>
        <w:rPr>
          <w:bCs/>
        </w:rPr>
      </w:pPr>
      <w:r w:rsidRPr="002359BC">
        <w:rPr>
          <w:bCs/>
        </w:rPr>
        <w:t>Whether those a) reported to Police Scotland regarding abortion and b) investigated by Police Scotland regarding abortion were</w:t>
      </w:r>
      <w:r w:rsidR="001F15F2">
        <w:rPr>
          <w:bCs/>
        </w:rPr>
        <w:t xml:space="preserve"> </w:t>
      </w:r>
      <w:r w:rsidRPr="002359BC">
        <w:rPr>
          <w:bCs/>
        </w:rPr>
        <w:t>i) women procuring abortion (or seeking to do so),</w:t>
      </w:r>
      <w:r w:rsidR="001F15F2">
        <w:rPr>
          <w:bCs/>
        </w:rPr>
        <w:t xml:space="preserve"> </w:t>
      </w:r>
      <w:r w:rsidRPr="002359BC">
        <w:rPr>
          <w:bCs/>
        </w:rPr>
        <w:t>ii) healthcare professionals, or iii) others assisting women to procure an abortion.</w:t>
      </w:r>
    </w:p>
    <w:p w14:paraId="0A6B35A0" w14:textId="6610964A" w:rsidR="00124BD9" w:rsidRDefault="00124BD9" w:rsidP="00FB5277">
      <w:r>
        <w:t>In relation to the one abortion offence,</w:t>
      </w:r>
      <w:r w:rsidR="00186448" w:rsidRPr="00186448">
        <w:t xml:space="preserve"> I can further advise that the case was reported to the police </w:t>
      </w:r>
      <w:r>
        <w:t xml:space="preserve">in 2019 </w:t>
      </w:r>
      <w:r w:rsidR="00186448" w:rsidRPr="00186448">
        <w:t>approximately 30 years after it occurred</w:t>
      </w:r>
      <w:r>
        <w:t>.</w:t>
      </w:r>
    </w:p>
    <w:p w14:paraId="50217662" w14:textId="625BB950" w:rsidR="00FB5277" w:rsidRDefault="00124BD9" w:rsidP="00FB5277">
      <w:r>
        <w:t>I</w:t>
      </w:r>
      <w:r w:rsidR="00186448" w:rsidRPr="00186448">
        <w:t>t was marked as detected and a report was submitted to the Crown Office and Procurator Fiscal Service</w:t>
      </w:r>
      <w:r>
        <w:t xml:space="preserve"> in respect of a third party </w:t>
      </w:r>
      <w:r w:rsidR="00BC74F3">
        <w:t>- not a medical professional</w:t>
      </w:r>
      <w:r>
        <w:t>.</w:t>
      </w:r>
      <w:r w:rsidR="00BC74F3">
        <w:t xml:space="preserve">  The case was connected to allegations of historic sexual abuse of a child.  </w:t>
      </w:r>
    </w:p>
    <w:p w14:paraId="73E9572B" w14:textId="77777777" w:rsidR="00124BD9" w:rsidRPr="00FB5277" w:rsidRDefault="00124BD9" w:rsidP="00FB5277"/>
    <w:p w14:paraId="09EBED7E" w14:textId="76FB4940" w:rsidR="002359BC" w:rsidRPr="002359BC" w:rsidRDefault="002359BC" w:rsidP="002359BC">
      <w:pPr>
        <w:pStyle w:val="Heading2"/>
      </w:pPr>
      <w:r w:rsidRPr="002359BC">
        <w:t>I would also like to know:</w:t>
      </w:r>
    </w:p>
    <w:p w14:paraId="3B02BE36" w14:textId="77777777" w:rsidR="002359BC" w:rsidRDefault="002359BC" w:rsidP="002359BC">
      <w:pPr>
        <w:pStyle w:val="Heading2"/>
      </w:pPr>
      <w:r w:rsidRPr="002359BC">
        <w:rPr>
          <w:bCs/>
        </w:rPr>
        <w:t>Whether Police Scotland has any internal guidelines regarding criminal offences that relate to abortion, induced miscarriage or concealment of birth?</w:t>
      </w:r>
      <w:r w:rsidRPr="002359BC">
        <w:t xml:space="preserve"> </w:t>
      </w:r>
    </w:p>
    <w:p w14:paraId="335C8A4C" w14:textId="4F49F062" w:rsidR="00BF6B81" w:rsidRDefault="00EB1D85" w:rsidP="00FB5277">
      <w:r>
        <w:t xml:space="preserve">There is no specific policy or Standard Operating Procedure and </w:t>
      </w:r>
      <w:r w:rsidR="00124BD9">
        <w:t>s</w:t>
      </w:r>
      <w:r w:rsidRPr="00EB1D85">
        <w:t xml:space="preserve">ection 17 of the Act, this </w:t>
      </w:r>
      <w:r w:rsidR="00124BD9">
        <w:t xml:space="preserve">would therefore apply as </w:t>
      </w:r>
      <w:r w:rsidRPr="00EB1D85">
        <w:t xml:space="preserve">the information </w:t>
      </w:r>
      <w:r w:rsidR="00124BD9">
        <w:t>sought</w:t>
      </w:r>
      <w:r w:rsidRPr="00EB1D85">
        <w:t xml:space="preserve"> is not held by Police Scotland.</w:t>
      </w:r>
      <w:r w:rsidR="00124BD9">
        <w:t xml:space="preserve">  The</w:t>
      </w:r>
      <w:r>
        <w:t xml:space="preserve"> </w:t>
      </w:r>
      <w:hyperlink r:id="rId9" w:history="1">
        <w:r>
          <w:rPr>
            <w:rStyle w:val="Hyperlink"/>
          </w:rPr>
          <w:t>Crime Investigation SOP</w:t>
        </w:r>
      </w:hyperlink>
      <w:r>
        <w:t xml:space="preserve"> would apply.</w:t>
      </w:r>
    </w:p>
    <w:p w14:paraId="74F0B058" w14:textId="77777777" w:rsidR="00124BD9" w:rsidRPr="00B11A55" w:rsidRDefault="00124BD9" w:rsidP="00FB5277"/>
    <w:p w14:paraId="00325197" w14:textId="6DD79374" w:rsidR="00496A08" w:rsidRPr="00BF6B81" w:rsidRDefault="00496A08" w:rsidP="00793DD5">
      <w:r>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DA5F7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7F88BC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DC8E3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D38C8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48C">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EFF7F0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4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E65A4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248C">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E41BE"/>
    <w:multiLevelType w:val="hybridMultilevel"/>
    <w:tmpl w:val="B9C07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2D118D"/>
    <w:multiLevelType w:val="hybridMultilevel"/>
    <w:tmpl w:val="0BAE6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2"/>
  </w:num>
  <w:num w:numId="2" w16cid:durableId="1321957200">
    <w:abstractNumId w:val="1"/>
  </w:num>
  <w:num w:numId="3" w16cid:durableId="1167595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24BD9"/>
    <w:rsid w:val="00141533"/>
    <w:rsid w:val="00167528"/>
    <w:rsid w:val="00186448"/>
    <w:rsid w:val="00195CC4"/>
    <w:rsid w:val="001E48D6"/>
    <w:rsid w:val="001F15F2"/>
    <w:rsid w:val="002359BC"/>
    <w:rsid w:val="00253DF6"/>
    <w:rsid w:val="00255F1E"/>
    <w:rsid w:val="002D423A"/>
    <w:rsid w:val="0036503B"/>
    <w:rsid w:val="00390656"/>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C248C"/>
    <w:rsid w:val="007D55F6"/>
    <w:rsid w:val="007F490F"/>
    <w:rsid w:val="0086779C"/>
    <w:rsid w:val="00874BFD"/>
    <w:rsid w:val="008964EF"/>
    <w:rsid w:val="009631A4"/>
    <w:rsid w:val="00977296"/>
    <w:rsid w:val="00A25E93"/>
    <w:rsid w:val="00A320FF"/>
    <w:rsid w:val="00A70AC0"/>
    <w:rsid w:val="00AC443C"/>
    <w:rsid w:val="00AD03E5"/>
    <w:rsid w:val="00B11A55"/>
    <w:rsid w:val="00B17211"/>
    <w:rsid w:val="00B461B2"/>
    <w:rsid w:val="00B71B3C"/>
    <w:rsid w:val="00BC389E"/>
    <w:rsid w:val="00BC74F3"/>
    <w:rsid w:val="00BF6B81"/>
    <w:rsid w:val="00C077A8"/>
    <w:rsid w:val="00C606A2"/>
    <w:rsid w:val="00C63872"/>
    <w:rsid w:val="00C84948"/>
    <w:rsid w:val="00CF1111"/>
    <w:rsid w:val="00D05706"/>
    <w:rsid w:val="00D27DC5"/>
    <w:rsid w:val="00D47E36"/>
    <w:rsid w:val="00E55D79"/>
    <w:rsid w:val="00EB1D85"/>
    <w:rsid w:val="00EF4761"/>
    <w:rsid w:val="00FB527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B1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844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p0nfjj2c/scottish-crime-recording-standard-crime-recording-and-counting-rules-april-2021.pdf?view=Standar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uwwcamlx/crime-investigation-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569</Words>
  <Characters>3245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2023-12-15T14:03:00Z</cp:lastPrinted>
  <dcterms:created xsi:type="dcterms:W3CDTF">2021-10-06T12:31:00Z</dcterms:created>
  <dcterms:modified xsi:type="dcterms:W3CDTF">2023-12-15T14:03:00Z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