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147E9">
              <w:t>1246</w:t>
            </w:r>
          </w:p>
          <w:p w:rsidR="00B17211" w:rsidRDefault="00456324" w:rsidP="00D77BD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77BDB">
              <w:t>26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147E9" w:rsidRPr="00E147E9" w:rsidRDefault="00E147E9" w:rsidP="00E147E9">
      <w:pPr>
        <w:pStyle w:val="Heading2"/>
      </w:pPr>
      <w:r w:rsidRPr="00E147E9">
        <w:t>Under the Freedom of Information Act, I would like to request information showing the number of arrests made for drunk and disorderly offences (Section 91 Criminal Justice Act 1967, Code DA06).</w:t>
      </w:r>
    </w:p>
    <w:p w:rsidR="00E147E9" w:rsidRPr="00E147E9" w:rsidRDefault="00E147E9" w:rsidP="00E147E9">
      <w:pPr>
        <w:pStyle w:val="Heading2"/>
      </w:pPr>
      <w:r w:rsidRPr="00E147E9">
        <w:t>Please can you provide the total number of such arrests made in each of the following calendar years (1st January to 31st December): 2022, 2021, 2020, 2019, 2018.</w:t>
      </w:r>
    </w:p>
    <w:p w:rsidR="00E147E9" w:rsidRPr="007D1918" w:rsidRDefault="00E147E9" w:rsidP="00E147E9">
      <w:r>
        <w:t xml:space="preserve">I can advise you that the above legislation does not extend to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E147E9" w:rsidP="00793DD5">
      <w:pPr>
        <w:tabs>
          <w:tab w:val="left" w:pos="5400"/>
        </w:tabs>
      </w:pPr>
      <w:r>
        <w:t xml:space="preserve">To be of assistance you can access our publish crime statistics on website. Drunk and Incapable offences are shown under group 6: </w:t>
      </w:r>
      <w:hyperlink r:id="rId8" w:history="1">
        <w:r>
          <w:rPr>
            <w:rStyle w:val="Hyperlink"/>
          </w:rPr>
          <w:t>How we are performing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77BD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77BDB"/>
    <w:rsid w:val="00E147E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4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332</Words>
  <Characters>1894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2023-05-26T13:13:00Z</cp:lastPrinted>
  <dcterms:created xsi:type="dcterms:W3CDTF">2021-10-06T12:31:00Z</dcterms:created>
  <dcterms:modified xsi:type="dcterms:W3CDTF">2023-05-26T13:13:00Z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