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7B12F7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F6054">
              <w:t>2886</w:t>
            </w:r>
          </w:p>
          <w:p w14:paraId="7F9C6BF8" w14:textId="18C774E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5082">
              <w:t>24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F9B959" w14:textId="1A3BE4C6" w:rsidR="00496A08" w:rsidRDefault="00CF6054" w:rsidP="00793DD5">
      <w:pPr>
        <w:tabs>
          <w:tab w:val="left" w:pos="5400"/>
        </w:tabs>
      </w:pPr>
      <w:r w:rsidRPr="00CF6054">
        <w:rPr>
          <w:rFonts w:eastAsiaTheme="majorEastAsia" w:cstheme="majorBidi"/>
          <w:b/>
          <w:color w:val="000000" w:themeColor="text1"/>
          <w:szCs w:val="26"/>
        </w:rPr>
        <w:t>I note that it is currently against the law to ride a privately owned E-scooter in any public place in the UK. I also realise that guidance to officers may change at any time. However, could you tell me what the current guidance is to police officers on stopping and seizing e-scooters used illegally?</w:t>
      </w:r>
    </w:p>
    <w:p w14:paraId="4525B2C8" w14:textId="12E57B46" w:rsidR="00CF6054" w:rsidRDefault="00CF6054" w:rsidP="00CF6054">
      <w:r>
        <w:t xml:space="preserve">In response to your request, I can advise you that these is nothing specific held with regard to E or electric scooters and that </w:t>
      </w:r>
      <w:hyperlink r:id="rId8" w:history="1">
        <w:r w:rsidRPr="00CF6054">
          <w:rPr>
            <w:rStyle w:val="Hyperlink"/>
          </w:rPr>
          <w:t>Productions National Guidance</w:t>
        </w:r>
      </w:hyperlink>
      <w:r>
        <w:t xml:space="preserve"> would apply.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0032EB9D" w14:textId="77777777" w:rsidR="00CF6054" w:rsidRDefault="00CF6054" w:rsidP="00CF6054">
      <w:pPr>
        <w:tabs>
          <w:tab w:val="left" w:pos="5400"/>
        </w:tabs>
      </w:pPr>
      <w:r>
        <w:t xml:space="preserve">However, to be of assistance, I can advise you that </w:t>
      </w:r>
      <w:r w:rsidRPr="00874E92">
        <w:t xml:space="preserve">Local Policing divisions </w:t>
      </w:r>
      <w:r>
        <w:t xml:space="preserve">across Scotland </w:t>
      </w:r>
      <w:r w:rsidRPr="00874E92">
        <w:t xml:space="preserve">carry out operations in relation to electric scooters and related anti-social behaviour within communities.  </w:t>
      </w:r>
    </w:p>
    <w:p w14:paraId="3C859012" w14:textId="77777777" w:rsidR="00CF6054" w:rsidRDefault="00CF6054" w:rsidP="00CF6054">
      <w:pPr>
        <w:tabs>
          <w:tab w:val="left" w:pos="5400"/>
        </w:tabs>
      </w:pPr>
      <w:r w:rsidRPr="00874E92">
        <w:t>Initiatives to tackle misuse are generally local ones in r</w:t>
      </w:r>
      <w:r>
        <w:t>esponse to specific challenges and they are generally undertaken by d</w:t>
      </w:r>
      <w:r w:rsidRPr="00874E92">
        <w:t xml:space="preserve">ivisional </w:t>
      </w:r>
      <w:r>
        <w:t>officers</w:t>
      </w:r>
      <w:r w:rsidRPr="00874E92">
        <w:t xml:space="preserve">, supported by </w:t>
      </w:r>
      <w:r>
        <w:t>roads policing colleagues</w:t>
      </w:r>
      <w:r w:rsidRPr="00874E92">
        <w:t xml:space="preserve"> where appropriate.  </w:t>
      </w:r>
    </w:p>
    <w:p w14:paraId="6AF4D88E" w14:textId="77777777" w:rsidR="00CF6054" w:rsidRDefault="00CF6054" w:rsidP="00CF6054">
      <w:pPr>
        <w:tabs>
          <w:tab w:val="left" w:pos="5400"/>
        </w:tabs>
      </w:pPr>
      <w:r>
        <w:t>In terms of how any illegal activity is dealt with, officers will use the range of options available to them under pre-existing Road Traffic legislation as there is currently no legislation specific to electric scooter use.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0C3E5A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CBEDE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1B3FC5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14B140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CF2F5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71E74A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50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5082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CF6054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F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ynpd5pfw/productions-national-guidance.do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409</Words>
  <Characters>2335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2023-11-24T12:26:00Z</cp:lastPrinted>
  <dcterms:created xsi:type="dcterms:W3CDTF">2021-10-06T12:31:00Z</dcterms:created>
  <dcterms:modified xsi:type="dcterms:W3CDTF">2023-11-24T12:26:00Z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