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965523">
              <w:t>0247</w:t>
            </w:r>
          </w:p>
          <w:p w:rsidR="00B17211" w:rsidRDefault="00456324" w:rsidP="00DD3BB7">
            <w:r w:rsidRPr="007F490F">
              <w:rPr>
                <w:rStyle w:val="Heading2Char"/>
              </w:rPr>
              <w:t>Respon</w:t>
            </w:r>
            <w:r w:rsidR="007D55F6">
              <w:rPr>
                <w:rStyle w:val="Heading2Char"/>
              </w:rPr>
              <w:t>ded to:</w:t>
            </w:r>
            <w:r w:rsidR="007F490F">
              <w:t xml:space="preserve">  </w:t>
            </w:r>
            <w:r w:rsidR="00DD3BB7">
              <w:t>17</w:t>
            </w:r>
            <w:bookmarkStart w:id="0" w:name="_GoBack"/>
            <w:bookmarkEnd w:id="0"/>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65523" w:rsidRPr="00965523" w:rsidRDefault="00965523" w:rsidP="00965523">
      <w:pPr>
        <w:tabs>
          <w:tab w:val="left" w:pos="5400"/>
        </w:tabs>
        <w:rPr>
          <w:rFonts w:eastAsiaTheme="majorEastAsia" w:cstheme="majorBidi"/>
          <w:b/>
          <w:color w:val="000000" w:themeColor="text1"/>
          <w:szCs w:val="26"/>
        </w:rPr>
      </w:pPr>
      <w:r w:rsidRPr="00965523">
        <w:rPr>
          <w:rFonts w:eastAsiaTheme="majorEastAsia" w:cstheme="majorBidi"/>
          <w:b/>
          <w:color w:val="000000" w:themeColor="text1"/>
          <w:szCs w:val="26"/>
        </w:rPr>
        <w:t xml:space="preserve">Please provide figures for the four year period 2019-2022 for: </w:t>
      </w:r>
    </w:p>
    <w:p w:rsidR="00965523" w:rsidRPr="00965523" w:rsidRDefault="00965523" w:rsidP="00965523">
      <w:pPr>
        <w:numPr>
          <w:ilvl w:val="0"/>
          <w:numId w:val="2"/>
        </w:numPr>
        <w:tabs>
          <w:tab w:val="num" w:pos="720"/>
          <w:tab w:val="left" w:pos="5400"/>
        </w:tabs>
        <w:rPr>
          <w:rFonts w:eastAsiaTheme="majorEastAsia" w:cstheme="majorBidi"/>
          <w:b/>
          <w:color w:val="000000" w:themeColor="text1"/>
          <w:szCs w:val="26"/>
        </w:rPr>
      </w:pPr>
      <w:r w:rsidRPr="00965523">
        <w:rPr>
          <w:rFonts w:eastAsiaTheme="majorEastAsia" w:cstheme="majorBidi"/>
          <w:b/>
          <w:color w:val="000000" w:themeColor="text1"/>
          <w:szCs w:val="26"/>
        </w:rPr>
        <w:t xml:space="preserve">The number of individuals reported for alleged sexual offences (including all categories, e.g. rape, indecent assault etc) where the occupation is given as fireman, firefighter or fire service staff. </w:t>
      </w:r>
    </w:p>
    <w:p w:rsidR="00965523" w:rsidRPr="00965523" w:rsidRDefault="00965523" w:rsidP="00965523">
      <w:pPr>
        <w:numPr>
          <w:ilvl w:val="0"/>
          <w:numId w:val="2"/>
        </w:numPr>
        <w:tabs>
          <w:tab w:val="num" w:pos="720"/>
          <w:tab w:val="left" w:pos="5400"/>
        </w:tabs>
        <w:rPr>
          <w:rFonts w:eastAsiaTheme="majorEastAsia" w:cstheme="majorBidi"/>
          <w:b/>
          <w:color w:val="000000" w:themeColor="text1"/>
          <w:szCs w:val="26"/>
        </w:rPr>
      </w:pPr>
      <w:r w:rsidRPr="00965523">
        <w:rPr>
          <w:rFonts w:eastAsiaTheme="majorEastAsia" w:cstheme="majorBidi"/>
          <w:b/>
          <w:color w:val="000000" w:themeColor="text1"/>
          <w:szCs w:val="26"/>
        </w:rPr>
        <w:t xml:space="preserve">For each report, please also give the crime location. If it is not possible to give the exact location, please give the location type e.g. nightclub, work premises, fire station etc. </w:t>
      </w:r>
    </w:p>
    <w:p w:rsidR="00965523" w:rsidRPr="00965523" w:rsidRDefault="00965523" w:rsidP="00965523">
      <w:pPr>
        <w:numPr>
          <w:ilvl w:val="0"/>
          <w:numId w:val="2"/>
        </w:numPr>
        <w:tabs>
          <w:tab w:val="num" w:pos="720"/>
          <w:tab w:val="left" w:pos="5400"/>
        </w:tabs>
        <w:rPr>
          <w:rFonts w:eastAsiaTheme="majorEastAsia" w:cstheme="majorBidi"/>
          <w:b/>
          <w:color w:val="000000" w:themeColor="text1"/>
          <w:szCs w:val="26"/>
        </w:rPr>
      </w:pPr>
      <w:r w:rsidRPr="00965523">
        <w:rPr>
          <w:rFonts w:eastAsiaTheme="majorEastAsia" w:cstheme="majorBidi"/>
          <w:b/>
          <w:color w:val="000000" w:themeColor="text1"/>
          <w:szCs w:val="26"/>
        </w:rPr>
        <w:t xml:space="preserve">For each report, please tell us the status or outcome of the investigation e.g. convicted, ongoing, no evidence, no further action, evidential difficulties etc. </w:t>
      </w:r>
    </w:p>
    <w:p w:rsidR="00965523" w:rsidRDefault="00965523" w:rsidP="00965523">
      <w:pPr>
        <w:tabs>
          <w:tab w:val="left" w:pos="5400"/>
        </w:tabs>
      </w:pPr>
      <w:r>
        <w:t xml:space="preserve">Having considered your request in terms of the Act, I regret to inform you that I am unable to provide you with the information you have requested, as it would prove too costly to do so within the context of the fee regulations.  </w:t>
      </w:r>
    </w:p>
    <w:p w:rsidR="00965523" w:rsidRDefault="00965523" w:rsidP="00965523">
      <w:pPr>
        <w:tabs>
          <w:tab w:val="left" w:pos="5400"/>
        </w:tabs>
      </w:pPr>
      <w:r>
        <w:t xml:space="preserve">As you may be aware the current cost threshold is £600 and I estimate that it would cost well in excess of this amount to process your request. </w:t>
      </w:r>
    </w:p>
    <w:p w:rsidR="00965523" w:rsidRDefault="00965523" w:rsidP="00965523">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rsidR="00BF6B81" w:rsidRPr="00B11A55" w:rsidRDefault="00965523" w:rsidP="00965523">
      <w:pPr>
        <w:tabs>
          <w:tab w:val="left" w:pos="5400"/>
        </w:tabs>
      </w:pPr>
      <w:r>
        <w:t xml:space="preserve">By way of explanation, the only way to provide an accurate response to your request would be to manually read every relevant crime report to establish whether an accused’s occupation is </w:t>
      </w:r>
      <w:r w:rsidR="00B00FA9">
        <w:t>recorded at the time of offending</w:t>
      </w:r>
      <w:r>
        <w:t xml:space="preserve">. To illustrate, </w:t>
      </w:r>
      <w:hyperlink r:id="rId8" w:history="1">
        <w:r w:rsidRPr="00965523">
          <w:rPr>
            <w:rStyle w:val="Hyperlink"/>
          </w:rPr>
          <w:t>published figures</w:t>
        </w:r>
      </w:hyperlink>
      <w:r w:rsidRPr="007D1918">
        <w:t xml:space="preserve"> show that for the </w:t>
      </w:r>
      <w:r>
        <w:t xml:space="preserve">2021/22 financial </w:t>
      </w:r>
      <w:r w:rsidRPr="007D1918">
        <w:t>year, there were 1</w:t>
      </w:r>
      <w:r>
        <w:t>5, 049</w:t>
      </w:r>
      <w:r w:rsidRPr="007D1918">
        <w:t xml:space="preserve"> re</w:t>
      </w:r>
      <w:r>
        <w:t>corded</w:t>
      </w:r>
      <w:r w:rsidRPr="007D1918">
        <w:t xml:space="preserve"> </w:t>
      </w:r>
      <w:r>
        <w:t>sexual crimes</w:t>
      </w:r>
      <w:r w:rsidRPr="007D1918">
        <w:t>.</w:t>
      </w:r>
      <w:r>
        <w:t xml:space="preserve"> As such this is an exercise which would far exceed the cost limit set out in the Fees Regulations.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3B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3B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3B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3BB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3BB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3BB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C3B2A"/>
    <w:multiLevelType w:val="multilevel"/>
    <w:tmpl w:val="0E1808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65523"/>
    <w:rsid w:val="00977296"/>
    <w:rsid w:val="00A25E93"/>
    <w:rsid w:val="00A320FF"/>
    <w:rsid w:val="00A70AC0"/>
    <w:rsid w:val="00AC443C"/>
    <w:rsid w:val="00B00FA9"/>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D3BB7"/>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0410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x5xjakax/force-area-quarter-4-official-002.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467</Words>
  <Characters>2663</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2023-02-17T14:25:00Z</cp:lastPrinted>
  <dcterms:created xsi:type="dcterms:W3CDTF">2021-10-06T12:31:00Z</dcterms:created>
  <dcterms:modified xsi:type="dcterms:W3CDTF">2023-02-17T14:25:00Z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