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C46B6D">
              <w:t>1581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066E">
              <w:t>xx</w:t>
            </w:r>
            <w:bookmarkStart w:id="0" w:name="_GoBack"/>
            <w:bookmarkEnd w:id="0"/>
            <w:r w:rsidR="00C46B6D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C46B6D">
      <w:pPr>
        <w:pStyle w:val="Heading2"/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46B6D" w:rsidRPr="00C46B6D" w:rsidRDefault="00C46B6D" w:rsidP="00C46B6D">
      <w:pPr>
        <w:pStyle w:val="Heading2"/>
        <w:rPr>
          <w:rFonts w:cs="Arial"/>
          <w:color w:val="000000"/>
        </w:rPr>
      </w:pPr>
      <w:r w:rsidRPr="00C46B6D">
        <w:rPr>
          <w:rStyle w:val="normaltextrun"/>
          <w:rFonts w:cs="Arial"/>
          <w:color w:val="000000"/>
        </w:rPr>
        <w:t xml:space="preserve">I would like to know some information around the use of digital devices and evidence from smart doorbells: </w:t>
      </w:r>
    </w:p>
    <w:p w:rsidR="00C46B6D" w:rsidRPr="00C46B6D" w:rsidRDefault="00C46B6D" w:rsidP="00C46B6D">
      <w:pPr>
        <w:pStyle w:val="Heading2"/>
        <w:rPr>
          <w:rFonts w:cs="Arial"/>
          <w:color w:val="000000"/>
          <w:lang w:val="en-US"/>
        </w:rPr>
      </w:pPr>
      <w:r>
        <w:rPr>
          <w:rStyle w:val="normaltextrun"/>
          <w:rFonts w:cs="Arial"/>
          <w:color w:val="000000"/>
        </w:rPr>
        <w:t>1. H</w:t>
      </w:r>
      <w:r w:rsidRPr="00C46B6D">
        <w:rPr>
          <w:rStyle w:val="normaltextrun"/>
          <w:rFonts w:cs="Arial"/>
          <w:color w:val="000000"/>
        </w:rPr>
        <w:t xml:space="preserve">ow often is digital evidence used in </w:t>
      </w:r>
      <w:r w:rsidRPr="00C46B6D">
        <w:rPr>
          <w:rStyle w:val="normaltextrun"/>
          <w:rFonts w:cs="Arial"/>
        </w:rPr>
        <w:t xml:space="preserve">investigations which have gone to prosecution? </w:t>
      </w:r>
    </w:p>
    <w:p w:rsidR="00C46B6D" w:rsidRPr="00C46B6D" w:rsidRDefault="00C46B6D" w:rsidP="00C46B6D">
      <w:pPr>
        <w:pStyle w:val="Heading2"/>
        <w:rPr>
          <w:rFonts w:cs="Arial"/>
          <w:color w:val="000000"/>
          <w:lang w:val="en-US"/>
        </w:rPr>
      </w:pPr>
      <w:r>
        <w:rPr>
          <w:rStyle w:val="normaltextrun"/>
          <w:rFonts w:cs="Arial"/>
          <w:color w:val="000000"/>
        </w:rPr>
        <w:t xml:space="preserve">2. </w:t>
      </w:r>
      <w:r w:rsidRPr="00C46B6D">
        <w:rPr>
          <w:rStyle w:val="normaltextrun"/>
          <w:rFonts w:cs="Arial"/>
          <w:color w:val="000000"/>
        </w:rPr>
        <w:t xml:space="preserve">How often do you use smart doorbell footage in case work? </w:t>
      </w:r>
    </w:p>
    <w:p w:rsidR="00C46B6D" w:rsidRPr="00C46B6D" w:rsidRDefault="00C46B6D" w:rsidP="00C46B6D">
      <w:pPr>
        <w:pStyle w:val="Heading2"/>
        <w:rPr>
          <w:rFonts w:cs="Arial"/>
          <w:color w:val="000000"/>
          <w:lang w:val="en-US"/>
        </w:rPr>
      </w:pPr>
      <w:r>
        <w:rPr>
          <w:rStyle w:val="normaltextrun"/>
          <w:rFonts w:cs="Arial"/>
          <w:color w:val="000000"/>
        </w:rPr>
        <w:t xml:space="preserve">3. </w:t>
      </w:r>
      <w:r w:rsidRPr="00C46B6D">
        <w:rPr>
          <w:rStyle w:val="normaltextrun"/>
          <w:rFonts w:cs="Arial"/>
          <w:color w:val="000000"/>
        </w:rPr>
        <w:t xml:space="preserve">How is this stored? </w:t>
      </w:r>
    </w:p>
    <w:p w:rsidR="00C46B6D" w:rsidRPr="00C46B6D" w:rsidRDefault="00C46B6D" w:rsidP="00C46B6D">
      <w:pPr>
        <w:pStyle w:val="Heading2"/>
        <w:rPr>
          <w:rFonts w:cs="Arial"/>
          <w:color w:val="auto"/>
        </w:rPr>
      </w:pPr>
      <w:r>
        <w:rPr>
          <w:rStyle w:val="normaltextrun"/>
          <w:rFonts w:cs="Arial"/>
          <w:color w:val="000000"/>
        </w:rPr>
        <w:t xml:space="preserve">4. </w:t>
      </w:r>
      <w:r w:rsidRPr="00C46B6D">
        <w:rPr>
          <w:rStyle w:val="normaltextrun"/>
          <w:rFonts w:cs="Arial"/>
          <w:color w:val="000000"/>
        </w:rPr>
        <w:t xml:space="preserve">How useful is smart doorbell footage in </w:t>
      </w:r>
      <w:r w:rsidRPr="00C46B6D">
        <w:rPr>
          <w:rStyle w:val="normaltextrun"/>
          <w:rFonts w:cs="Arial"/>
        </w:rPr>
        <w:t>investigations which have gone to prosecution?</w:t>
      </w:r>
      <w:r w:rsidRPr="00C46B6D">
        <w:rPr>
          <w:rStyle w:val="eop"/>
          <w:rFonts w:cs="Arial"/>
          <w:color w:val="000000"/>
          <w:lang w:val="en-US"/>
        </w:rPr>
        <w:t xml:space="preserve"> </w:t>
      </w:r>
    </w:p>
    <w:p w:rsidR="00C46B6D" w:rsidRPr="001B668A" w:rsidRDefault="00C46B6D" w:rsidP="00C46B6D">
      <w:pPr>
        <w:tabs>
          <w:tab w:val="left" w:pos="5400"/>
        </w:tabs>
      </w:pPr>
      <w:r>
        <w:rPr>
          <w:bCs/>
        </w:rPr>
        <w:t xml:space="preserve">In terms of questions 1 and 4, </w:t>
      </w:r>
      <w:r w:rsidRPr="001B668A">
        <w:rPr>
          <w:bCs/>
        </w:rPr>
        <w:t xml:space="preserve">Police Scotland does not hold </w:t>
      </w:r>
      <w:r>
        <w:rPr>
          <w:bCs/>
        </w:rPr>
        <w:t>prosecution/</w:t>
      </w:r>
      <w:r w:rsidRPr="001B668A">
        <w:rPr>
          <w:bCs/>
        </w:rPr>
        <w:t xml:space="preserve">conviction information. </w:t>
      </w:r>
      <w:r w:rsidRPr="001B668A">
        <w:t>As such, in terms of Section 17 of the Freedom of Information (Scotland) Act 2002, this represents a notice that the information you seek is not held by Police Scotland.</w:t>
      </w:r>
    </w:p>
    <w:p w:rsidR="00C46B6D" w:rsidRDefault="00C46B6D" w:rsidP="00C46B6D">
      <w:pPr>
        <w:tabs>
          <w:tab w:val="left" w:pos="5400"/>
        </w:tabs>
        <w:rPr>
          <w:u w:val="single"/>
        </w:rPr>
      </w:pPr>
      <w:r w:rsidRPr="001B668A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6D245D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</w:p>
    <w:p w:rsidR="00C46B6D" w:rsidRDefault="00C46B6D" w:rsidP="00C46B6D">
      <w:r>
        <w:rPr>
          <w:bCs/>
        </w:rPr>
        <w:t xml:space="preserve">In terms of questions 2 and 3, </w:t>
      </w:r>
      <w:r>
        <w:t xml:space="preserve">there is no methodology available which would allow us to establish </w:t>
      </w:r>
      <w:r w:rsidRPr="00C46B6D">
        <w:rPr>
          <w:bCs/>
        </w:rPr>
        <w:t>whether or not doorbell footage was used as evidence other than by</w:t>
      </w:r>
      <w:r>
        <w:rPr>
          <w:bCs/>
        </w:rPr>
        <w:t xml:space="preserve"> undertaking </w:t>
      </w:r>
      <w:r w:rsidRPr="00C46B6D">
        <w:rPr>
          <w:bCs/>
        </w:rPr>
        <w:t>case by case research of all crimes</w:t>
      </w:r>
      <w:r>
        <w:t>.</w:t>
      </w:r>
    </w:p>
    <w:p w:rsidR="00C46B6D" w:rsidRDefault="00C46B6D" w:rsidP="00C46B6D">
      <w:r>
        <w:t xml:space="preserve">On that basis I regret to inform you that I am unable to provide you with the information you have requested, as it would prove too costly to do so within the context of the fee regulations.  </w:t>
      </w:r>
    </w:p>
    <w:p w:rsidR="00C46B6D" w:rsidRDefault="00C46B6D" w:rsidP="00C46B6D">
      <w:r>
        <w:t>As you may be aware the current cost threshold is £600 and I estimate that it would cost well in excess of this amount to process your request.</w:t>
      </w:r>
    </w:p>
    <w:p w:rsidR="00C46B6D" w:rsidRDefault="00C46B6D" w:rsidP="00C46B6D">
      <w:r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6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2406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D39"/>
    <w:rsid w:val="00524696"/>
    <w:rsid w:val="00540A52"/>
    <w:rsid w:val="00557306"/>
    <w:rsid w:val="005E6A4B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066E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46B6D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customStyle="1" w:styleId="paragraph">
    <w:name w:val="paragraph"/>
    <w:basedOn w:val="Normal"/>
    <w:rsid w:val="00C46B6D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46B6D"/>
  </w:style>
  <w:style w:type="character" w:customStyle="1" w:styleId="eop">
    <w:name w:val="eop"/>
    <w:basedOn w:val="DefaultParagraphFont"/>
    <w:rsid w:val="00C4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2023-07-04T12:07:00Z</dcterms:created>
  <dcterms:modified xsi:type="dcterms:W3CDTF">2023-07-10T09:27:00Z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