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809F7">
              <w:t>1128</w:t>
            </w:r>
          </w:p>
          <w:p w:rsidR="00B17211" w:rsidRDefault="00456324" w:rsidP="00D80C1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80C1D">
              <w:t>18</w:t>
            </w:r>
            <w:bookmarkStart w:id="0" w:name="_GoBack"/>
            <w:bookmarkEnd w:id="0"/>
            <w:r w:rsidR="006D5799">
              <w:t xml:space="preserve"> </w:t>
            </w:r>
            <w:r w:rsidR="00207326">
              <w:t>May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7809F7" w:rsidRPr="007809F7" w:rsidRDefault="007809F7" w:rsidP="007809F7">
      <w:pPr>
        <w:pStyle w:val="Heading2"/>
      </w:pPr>
      <w:r w:rsidRPr="007809F7">
        <w:t>Have you ever used next generation sequencing DNA to help identify the phenotype of a suspect in a criminal investigation?</w:t>
      </w:r>
    </w:p>
    <w:p w:rsidR="007809F7" w:rsidRPr="007809F7" w:rsidRDefault="007809F7" w:rsidP="007809F7">
      <w:pPr>
        <w:pStyle w:val="Heading2"/>
      </w:pPr>
      <w:r w:rsidRPr="007809F7">
        <w:t>Have you used the services of Paragon Genomics in 2022 or 2023 to help identify a suspect in a criminal investigation?</w:t>
      </w:r>
    </w:p>
    <w:p w:rsidR="007809F7" w:rsidRPr="007D1918" w:rsidRDefault="007809F7" w:rsidP="007809F7">
      <w:pPr>
        <w:tabs>
          <w:tab w:val="left" w:pos="5400"/>
        </w:tabs>
      </w:pPr>
      <w:r>
        <w:t xml:space="preserve">In Scotland, the Scottish Police Authority are responsible of the management and delivery of Forensic Services. </w:t>
      </w:r>
      <w:r w:rsidRPr="007D1918">
        <w:t>As such, in terms of Section 17 of the Freedom of Information (Scotland) Act 2002, this represents a notice that the information you seek is not held by Police Scotland.</w:t>
      </w:r>
    </w:p>
    <w:p w:rsidR="007809F7" w:rsidRPr="00B11A55" w:rsidRDefault="007809F7" w:rsidP="00793DD5">
      <w:pPr>
        <w:tabs>
          <w:tab w:val="left" w:pos="5400"/>
        </w:tabs>
      </w:pPr>
      <w:r>
        <w:t xml:space="preserve">You may wish to submit your request to: </w:t>
      </w:r>
      <w:hyperlink r:id="rId8" w:history="1">
        <w:r w:rsidRPr="00D811BF">
          <w:rPr>
            <w:rStyle w:val="Hyperlink"/>
          </w:rPr>
          <w:t>foi@spa.pnn.police.uk</w:t>
        </w:r>
      </w:hyperlink>
      <w:r>
        <w:t xml:space="preserve">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0C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0C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0C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0C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0C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80C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226B3"/>
    <w:multiLevelType w:val="multilevel"/>
    <w:tmpl w:val="9DEA7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809F7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80C1D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pa.pnn.police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298</Words>
  <Characters>1700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2023-05-18T13:10:00Z</cp:lastPrinted>
  <dcterms:created xsi:type="dcterms:W3CDTF">2021-10-06T12:31:00Z</dcterms:created>
  <dcterms:modified xsi:type="dcterms:W3CDTF">2023-05-18T13:10:00Z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