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9D330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3778B9">
              <w:t>0619</w:t>
            </w:r>
          </w:p>
          <w:p w14:paraId="34BDABA6" w14:textId="332F9C2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6FCB">
              <w:t>9</w:t>
            </w:r>
            <w:r w:rsidR="006D5799">
              <w:t xml:space="preserve"> </w:t>
            </w:r>
            <w:r w:rsidR="00CC3C9D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5318613" w14:textId="1AD6F639" w:rsidR="00191887" w:rsidRPr="00191887" w:rsidRDefault="00191887" w:rsidP="00191887">
      <w:pPr>
        <w:pStyle w:val="Heading2"/>
      </w:pPr>
      <w:r w:rsidRPr="00191887">
        <w:t>I'm researching the prevalence of incidents and crimes linked to 'deep fake' imagery.</w:t>
      </w:r>
      <w:r w:rsidR="00D8367C">
        <w:t xml:space="preserve">  </w:t>
      </w:r>
      <w:r w:rsidRPr="00191887">
        <w:t>I'd be grateful if you could disclose the following, in an Excel spreadsheet where possible and broken down for each year between February 2019 and February 2024:</w:t>
      </w:r>
    </w:p>
    <w:p w14:paraId="7CD2277A" w14:textId="19F58DEC" w:rsidR="00191887" w:rsidRPr="00191887" w:rsidRDefault="00191887" w:rsidP="00D8367C">
      <w:pPr>
        <w:pStyle w:val="Heading2"/>
        <w:numPr>
          <w:ilvl w:val="0"/>
          <w:numId w:val="3"/>
        </w:numPr>
      </w:pPr>
      <w:r w:rsidRPr="00191887">
        <w:t>The number of incidents and crimes recorded by the force that had 'deepfake' or 'deep fake' mentioned in the notes (please do not combine the number of incidents and crimes).</w:t>
      </w:r>
    </w:p>
    <w:p w14:paraId="57F75016" w14:textId="4982AEC4" w:rsidR="00191887" w:rsidRPr="00191887" w:rsidRDefault="00191887" w:rsidP="00D8367C">
      <w:pPr>
        <w:pStyle w:val="Heading2"/>
        <w:numPr>
          <w:ilvl w:val="0"/>
          <w:numId w:val="3"/>
        </w:numPr>
      </w:pPr>
      <w:r w:rsidRPr="00191887">
        <w:t>The offence descriptions for each of those recorded incidents or crimes</w:t>
      </w:r>
    </w:p>
    <w:p w14:paraId="2C89A0C5" w14:textId="35775F75" w:rsidR="00191887" w:rsidRPr="00191887" w:rsidRDefault="00191887" w:rsidP="00D8367C">
      <w:pPr>
        <w:pStyle w:val="Heading2"/>
        <w:numPr>
          <w:ilvl w:val="0"/>
          <w:numId w:val="3"/>
        </w:numPr>
      </w:pPr>
      <w:r w:rsidRPr="00191887">
        <w:t>The outcomes associated with each of the incidents or crimes disclosed</w:t>
      </w:r>
    </w:p>
    <w:p w14:paraId="385F49D8" w14:textId="3F95E591" w:rsidR="00191887" w:rsidRDefault="00191887" w:rsidP="00D8367C">
      <w:pPr>
        <w:pStyle w:val="Heading2"/>
        <w:numPr>
          <w:ilvl w:val="0"/>
          <w:numId w:val="3"/>
        </w:numPr>
      </w:pPr>
      <w:r w:rsidRPr="00191887">
        <w:t>The associated notes for each of the crimes or incidents, if they can be disclosed within the cost and time limits (I understand there may be a need for the redaction of identifying details).</w:t>
      </w:r>
    </w:p>
    <w:p w14:paraId="5F973708" w14:textId="77777777" w:rsidR="00FD2311" w:rsidRDefault="00FD2311" w:rsidP="00FD2311">
      <w:r>
        <w:t xml:space="preserve">In researching your request, a keyword search of the Police Scotland incident recording system, STORM, was carried out for ‘deepfake’ or ‘deep fake’. </w:t>
      </w:r>
    </w:p>
    <w:p w14:paraId="43746D1D" w14:textId="77777777" w:rsidR="00FD2311" w:rsidRDefault="00FD2311" w:rsidP="00FD2311">
      <w:r>
        <w:t xml:space="preserve">I must stress that Police Scotland does not consider keyword searches for specific words/ phrases to be an accurate means of analysis. </w:t>
      </w:r>
    </w:p>
    <w:p w14:paraId="3BA053EF" w14:textId="77777777" w:rsidR="00FD2311" w:rsidRDefault="00FD2311" w:rsidP="00FD2311">
      <w:r>
        <w:t xml:space="preserve">There may be incidents of relevance to your request which do not include the specific phrases you have listed. </w:t>
      </w:r>
    </w:p>
    <w:p w14:paraId="47B5C8EC" w14:textId="648ACB26" w:rsidR="00FD2311" w:rsidRDefault="00FD2311" w:rsidP="00FD2311">
      <w:r>
        <w:t xml:space="preserve">Similarly, although the phrase may appear in an incident log, it cannot be assumed on that basis that the incident was directly related to the subject matter of your request. </w:t>
      </w:r>
    </w:p>
    <w:p w14:paraId="061F1239" w14:textId="77777777" w:rsidR="00FD2311" w:rsidRDefault="00FD2311" w:rsidP="00793DD5">
      <w:r>
        <w:t xml:space="preserve">The search identified 11 incidents of potential relevance to your request.  </w:t>
      </w:r>
    </w:p>
    <w:p w14:paraId="7E5796BF" w14:textId="77777777" w:rsidR="00FD2311" w:rsidRDefault="00FD2311" w:rsidP="00793DD5">
      <w:r>
        <w:t>2 however on further review, whilst they include the relevant phrase, can be disregarded due to context.</w:t>
      </w:r>
    </w:p>
    <w:p w14:paraId="1834A826" w14:textId="10AD56E1" w:rsidR="00D8367C" w:rsidRDefault="00FD2311" w:rsidP="00793DD5">
      <w:r>
        <w:lastRenderedPageBreak/>
        <w:t>Of the remaining 9 incidents, 1 related to audio and the remainder photos or videos, where they had either been sent to the caller, been posted online, or the caller had received threats regarding such action</w:t>
      </w:r>
      <w:r w:rsidR="00D8367C">
        <w:t>.</w:t>
      </w:r>
    </w:p>
    <w:p w14:paraId="1A420AF5" w14:textId="6E71E366" w:rsidR="00D8367C" w:rsidRDefault="00D8367C" w:rsidP="00793DD5">
      <w:r>
        <w:t>1 was recorded in 2020, 1 in 2021, 2 in 2022, 6 in 2023 and 1 in 2024 to date.</w:t>
      </w:r>
    </w:p>
    <w:p w14:paraId="5BFF8980" w14:textId="5CEA8636" w:rsidR="00FD2311" w:rsidRDefault="00D8367C" w:rsidP="00793DD5">
      <w:r>
        <w:t>3</w:t>
      </w:r>
      <w:r w:rsidR="00FD2311">
        <w:t xml:space="preserve"> of the incidents resulted in the creation of a crime report.</w:t>
      </w:r>
      <w:r>
        <w:t xml:space="preserve">  The remainder were marked that no crime had taken place.</w:t>
      </w:r>
    </w:p>
    <w:p w14:paraId="6FFE1E0E" w14:textId="2C2B9E69" w:rsidR="00FD2311" w:rsidRDefault="00FD2311" w:rsidP="00A37136">
      <w:pPr>
        <w:tabs>
          <w:tab w:val="left" w:pos="5400"/>
        </w:tabs>
      </w:pPr>
      <w:r>
        <w:t>As regards any further information about the incident</w:t>
      </w:r>
      <w:r w:rsidR="00D8367C">
        <w:t>s</w:t>
      </w:r>
      <w:r>
        <w:t>, such as the notes associated, the information sought is held by Police Scotland, but I am refusing to provide it in terms of s</w:t>
      </w:r>
      <w:r w:rsidRPr="00453F0A">
        <w:t>ection 16</w:t>
      </w:r>
      <w:r>
        <w:t>(1) of the Act on the basis that the following exemptions apply:</w:t>
      </w:r>
    </w:p>
    <w:p w14:paraId="427A22FC" w14:textId="7B080F21" w:rsidR="00FD2311" w:rsidRDefault="00FD2311" w:rsidP="00A37136">
      <w:pPr>
        <w:tabs>
          <w:tab w:val="left" w:pos="5400"/>
        </w:tabs>
      </w:pPr>
      <w:r>
        <w:t>Section 34(1)(b) - Investigations</w:t>
      </w:r>
    </w:p>
    <w:p w14:paraId="5636EE34" w14:textId="7FDB1681" w:rsidR="00FD2311" w:rsidRDefault="00FD2311" w:rsidP="00A37136">
      <w:pPr>
        <w:tabs>
          <w:tab w:val="left" w:pos="5400"/>
        </w:tabs>
      </w:pPr>
      <w:r>
        <w:t>Section 35(1)(a)&amp;(b) - Law Enforcement</w:t>
      </w:r>
    </w:p>
    <w:p w14:paraId="4BF9C42A" w14:textId="3B98DC53" w:rsidR="00FD2311" w:rsidRDefault="00FD2311" w:rsidP="00A37136">
      <w:pPr>
        <w:tabs>
          <w:tab w:val="left" w:pos="5400"/>
        </w:tabs>
      </w:pPr>
      <w:r>
        <w:t>Section 38(1)(b) - Personal Data</w:t>
      </w:r>
    </w:p>
    <w:p w14:paraId="7E5E3ACB" w14:textId="2517E1E9" w:rsidR="00FD2311" w:rsidRDefault="00FD2311" w:rsidP="00A37136">
      <w:pPr>
        <w:tabs>
          <w:tab w:val="left" w:pos="5400"/>
        </w:tabs>
      </w:pPr>
      <w:r>
        <w:t>Section 39(1) - Health and Safety</w:t>
      </w:r>
    </w:p>
    <w:p w14:paraId="2EC80DC0" w14:textId="0FD48317" w:rsidR="00FD2311" w:rsidRDefault="00D8367C" w:rsidP="00A3713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has been gathered for the purposes of a </w:t>
      </w:r>
      <w:r w:rsidRPr="00D8367C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investigation which may lead to a report to the </w:t>
      </w:r>
      <w:r w:rsidRPr="00D8367C">
        <w:rPr>
          <w:rFonts w:eastAsiaTheme="majorEastAsia" w:cstheme="majorBidi"/>
          <w:bCs/>
          <w:color w:val="000000" w:themeColor="text1"/>
          <w:szCs w:val="26"/>
        </w:rPr>
        <w:t>Crown Office and Procurator Fiscal Service (COPFS)</w:t>
      </w:r>
      <w:r>
        <w:rPr>
          <w:rFonts w:eastAsiaTheme="majorEastAsia" w:cstheme="majorBidi"/>
          <w:bCs/>
          <w:color w:val="000000" w:themeColor="text1"/>
          <w:szCs w:val="26"/>
        </w:rPr>
        <w:t>.  The investigation process and any subsequent prosecution cannot be jeopardised by the public disclosure of detailed information about the case.</w:t>
      </w:r>
    </w:p>
    <w:p w14:paraId="6444C9F5" w14:textId="42A0F892" w:rsidR="00D8367C" w:rsidRDefault="00D8367C" w:rsidP="00A3713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Furthermore, the incident reports contain extensive personal information, the subject matter of which is distressing for the parties involved.</w:t>
      </w:r>
    </w:p>
    <w:p w14:paraId="4D029D7F" w14:textId="69CA3795" w:rsidR="00D8367C" w:rsidRDefault="00D8367C" w:rsidP="00A37136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Beyond the brief details provided above, it is our assessment that it cannot be in the public interest to disclose further detail at this time.</w:t>
      </w:r>
    </w:p>
    <w:p w14:paraId="7515CB34" w14:textId="3172342E" w:rsidR="00FD2311" w:rsidRDefault="00FD2311" w:rsidP="00793DD5">
      <w:r>
        <w:t xml:space="preserve"> </w:t>
      </w:r>
    </w:p>
    <w:p w14:paraId="34BDABBE" w14:textId="2212747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C17FF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EB577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7EA40F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24D8E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5FFEBA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C013AA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6FC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F4F97"/>
    <w:multiLevelType w:val="hybridMultilevel"/>
    <w:tmpl w:val="7966DC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B72C7"/>
    <w:multiLevelType w:val="hybridMultilevel"/>
    <w:tmpl w:val="3EEEA2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681127169">
    <w:abstractNumId w:val="1"/>
  </w:num>
  <w:num w:numId="3" w16cid:durableId="188332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522D"/>
    <w:rsid w:val="00167528"/>
    <w:rsid w:val="00191887"/>
    <w:rsid w:val="00195CC4"/>
    <w:rsid w:val="00207326"/>
    <w:rsid w:val="002132FC"/>
    <w:rsid w:val="00253DF6"/>
    <w:rsid w:val="00255F1E"/>
    <w:rsid w:val="0036503B"/>
    <w:rsid w:val="003778B9"/>
    <w:rsid w:val="003A4ADC"/>
    <w:rsid w:val="003D6D03"/>
    <w:rsid w:val="003E12CA"/>
    <w:rsid w:val="004010DC"/>
    <w:rsid w:val="00417BA3"/>
    <w:rsid w:val="004341F0"/>
    <w:rsid w:val="00456324"/>
    <w:rsid w:val="00462FCD"/>
    <w:rsid w:val="00475460"/>
    <w:rsid w:val="00490317"/>
    <w:rsid w:val="00491644"/>
    <w:rsid w:val="00496A08"/>
    <w:rsid w:val="004E1605"/>
    <w:rsid w:val="004F653C"/>
    <w:rsid w:val="005230E3"/>
    <w:rsid w:val="00540A52"/>
    <w:rsid w:val="00557306"/>
    <w:rsid w:val="005A1BE5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01495"/>
    <w:rsid w:val="00914434"/>
    <w:rsid w:val="00915E01"/>
    <w:rsid w:val="009631A4"/>
    <w:rsid w:val="00977296"/>
    <w:rsid w:val="00A25E93"/>
    <w:rsid w:val="00A320FF"/>
    <w:rsid w:val="00A70AC0"/>
    <w:rsid w:val="00A7230B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CF6FCB"/>
    <w:rsid w:val="00D05706"/>
    <w:rsid w:val="00D27B0F"/>
    <w:rsid w:val="00D27DC5"/>
    <w:rsid w:val="00D47E36"/>
    <w:rsid w:val="00D8367C"/>
    <w:rsid w:val="00DC5A33"/>
    <w:rsid w:val="00E55D79"/>
    <w:rsid w:val="00EE2373"/>
    <w:rsid w:val="00EE4A1B"/>
    <w:rsid w:val="00EF4761"/>
    <w:rsid w:val="00F21D44"/>
    <w:rsid w:val="00FC2DA7"/>
    <w:rsid w:val="00FD2311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641</Words>
  <Characters>3659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2024-04-03T10:18:00Z</dcterms:created>
  <dcterms:modified xsi:type="dcterms:W3CDTF">2024-04-09T09:09:00Z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