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3485D64" w:rsidR="00B17211" w:rsidRPr="00B17211" w:rsidRDefault="00B17211" w:rsidP="007F490F">
            <w:r w:rsidRPr="007F490F">
              <w:rPr>
                <w:rStyle w:val="Heading2Char"/>
              </w:rPr>
              <w:t>Our reference:</w:t>
            </w:r>
            <w:r>
              <w:t xml:space="preserve">  FOI 2</w:t>
            </w:r>
            <w:r w:rsidR="00EF0FBB">
              <w:t>5</w:t>
            </w:r>
            <w:r>
              <w:t>-</w:t>
            </w:r>
            <w:r w:rsidR="00914DBE">
              <w:t>2631</w:t>
            </w:r>
          </w:p>
          <w:p w14:paraId="34BDABA6" w14:textId="37CB609D" w:rsidR="00B17211" w:rsidRDefault="00456324" w:rsidP="00EE2373">
            <w:r w:rsidRPr="007F490F">
              <w:rPr>
                <w:rStyle w:val="Heading2Char"/>
              </w:rPr>
              <w:t>Respon</w:t>
            </w:r>
            <w:r w:rsidR="007D55F6">
              <w:rPr>
                <w:rStyle w:val="Heading2Char"/>
              </w:rPr>
              <w:t>ded to:</w:t>
            </w:r>
            <w:r w:rsidR="007F490F">
              <w:t xml:space="preserve">  </w:t>
            </w:r>
            <w:r w:rsidR="00A111D3">
              <w:t>4</w:t>
            </w:r>
            <w:r w:rsidR="00A111D3" w:rsidRPr="00A111D3">
              <w:rPr>
                <w:vertAlign w:val="superscript"/>
              </w:rPr>
              <w:t>th</w:t>
            </w:r>
            <w:r w:rsidR="00A111D3">
              <w:t xml:space="preserve"> November</w:t>
            </w:r>
            <w:r>
              <w:t xml:space="preserve"> 202</w:t>
            </w:r>
            <w:r w:rsidR="00EF0FBB">
              <w:t>5</w:t>
            </w:r>
          </w:p>
        </w:tc>
      </w:tr>
    </w:tbl>
    <w:p w14:paraId="4A8CF0E8" w14:textId="77777777" w:rsidR="00914DBE" w:rsidRPr="007D1918" w:rsidRDefault="00914DBE" w:rsidP="00914DBE">
      <w:pPr>
        <w:tabs>
          <w:tab w:val="left" w:pos="5400"/>
        </w:tabs>
        <w:outlineLvl w:val="0"/>
        <w:rPr>
          <w:b/>
        </w:rPr>
      </w:pPr>
      <w:r w:rsidRPr="007D1918">
        <w:t>Please, first of all, accept my sincere apologies for the delay in providing a response to your request.</w:t>
      </w:r>
    </w:p>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829AACE" w14:textId="7BED5E56" w:rsidR="00914DBE" w:rsidRPr="00914DBE" w:rsidRDefault="00914DBE" w:rsidP="00914DBE">
      <w:pPr>
        <w:pStyle w:val="Heading2"/>
      </w:pPr>
      <w:r w:rsidRPr="00914DBE">
        <w:t xml:space="preserve">Further to your response to FOI 25-1184 regarding activity in Malawi this year. </w:t>
      </w:r>
    </w:p>
    <w:p w14:paraId="4AD5B665" w14:textId="5C491236" w:rsidR="00914DBE" w:rsidRPr="00914DBE" w:rsidRDefault="00914DBE" w:rsidP="00914DBE">
      <w:pPr>
        <w:pStyle w:val="Heading2"/>
      </w:pPr>
      <w:r w:rsidRPr="00914DBE">
        <w:t>The two week training course ran from 24 January 2025 until the 9 February 2025.</w:t>
      </w:r>
    </w:p>
    <w:p w14:paraId="53AB57B0" w14:textId="40DC5C0C" w:rsidR="00914DBE" w:rsidRPr="00914DBE" w:rsidRDefault="00914DBE" w:rsidP="001938F6">
      <w:pPr>
        <w:pStyle w:val="Heading2"/>
        <w:numPr>
          <w:ilvl w:val="0"/>
          <w:numId w:val="7"/>
        </w:numPr>
      </w:pPr>
      <w:r w:rsidRPr="00914DBE">
        <w:t>Please may you let me know from what dates until what dates police officers were actually stationed there. I am of the understanding they could not get a flight back so had an extended stay.</w:t>
      </w:r>
    </w:p>
    <w:p w14:paraId="1B781BC8" w14:textId="112CD74A" w:rsidR="00914DBE" w:rsidRDefault="00914DBE" w:rsidP="00914DBE">
      <w:r w:rsidRPr="00914DBE">
        <w:t>Officers deployed from Scotland on Friday 24th of January</w:t>
      </w:r>
      <w:r w:rsidR="001938F6">
        <w:t>,</w:t>
      </w:r>
      <w:r w:rsidRPr="00914DBE">
        <w:t xml:space="preserve"> arriving in country on Saturday 25th. They then left Malawi on Saturday 8th of February</w:t>
      </w:r>
      <w:r w:rsidR="001938F6">
        <w:t>,</w:t>
      </w:r>
      <w:r w:rsidRPr="00914DBE">
        <w:t xml:space="preserve"> arriving in Scotland on Sunday 9th. This is a normal deployment period with no extension as suggested.</w:t>
      </w:r>
    </w:p>
    <w:p w14:paraId="26B63F50" w14:textId="77777777" w:rsidR="001938F6" w:rsidRPr="00914DBE" w:rsidRDefault="001938F6" w:rsidP="00914DBE"/>
    <w:p w14:paraId="708711EF" w14:textId="22944F00" w:rsidR="00914DBE" w:rsidRDefault="00914DBE" w:rsidP="001938F6">
      <w:pPr>
        <w:pStyle w:val="Heading2"/>
        <w:numPr>
          <w:ilvl w:val="0"/>
          <w:numId w:val="7"/>
        </w:numPr>
      </w:pPr>
      <w:r w:rsidRPr="00914DBE">
        <w:t xml:space="preserve">How much were the flights, for how many officers? </w:t>
      </w:r>
    </w:p>
    <w:p w14:paraId="65894525" w14:textId="695071CC" w:rsidR="00914DBE" w:rsidRDefault="00914DBE" w:rsidP="00914DBE">
      <w:r>
        <w:t>Two off</w:t>
      </w:r>
      <w:r w:rsidRPr="00914DBE">
        <w:t>icers were deployed with a flight cost of £2,320.84</w:t>
      </w:r>
      <w:r>
        <w:t>.</w:t>
      </w:r>
    </w:p>
    <w:p w14:paraId="7B3A85A0" w14:textId="77777777" w:rsidR="001938F6" w:rsidRPr="00914DBE" w:rsidRDefault="001938F6" w:rsidP="00914DBE"/>
    <w:p w14:paraId="18CCFF74" w14:textId="0A276917" w:rsidR="00914DBE" w:rsidRPr="00914DBE" w:rsidRDefault="00914DBE" w:rsidP="001938F6">
      <w:pPr>
        <w:pStyle w:val="Heading2"/>
        <w:numPr>
          <w:ilvl w:val="0"/>
          <w:numId w:val="7"/>
        </w:numPr>
      </w:pPr>
      <w:r w:rsidRPr="00914DBE">
        <w:t xml:space="preserve">I am of the understanding officers stayed at Hotel Latitudes in Lilongwe – please provide me with an invoice for their stay, redacting personal details if necessary. </w:t>
      </w:r>
    </w:p>
    <w:p w14:paraId="34BDABAA" w14:textId="21AD7F6D" w:rsidR="00496A08" w:rsidRDefault="00914DBE" w:rsidP="00914DBE">
      <w:pPr>
        <w:tabs>
          <w:tab w:val="left" w:pos="5400"/>
        </w:tabs>
      </w:pPr>
      <w:r>
        <w:t xml:space="preserve">I must first of all advise you that in terms of section 18 of the Act, I am refusing to confirm or deny whether Police Scotland holds an invoice for a stay at the specific location referred to within your request. </w:t>
      </w:r>
    </w:p>
    <w:p w14:paraId="4C2B957F" w14:textId="77777777" w:rsidR="00A34592" w:rsidRDefault="00A34592" w:rsidP="00A34592">
      <w:r>
        <w:t>Section 18 applies where the following two conditions are met:</w:t>
      </w:r>
    </w:p>
    <w:p w14:paraId="3F12FC4F" w14:textId="77777777" w:rsidR="00A34592" w:rsidRDefault="00A34592" w:rsidP="00A34592">
      <w:pPr>
        <w:pStyle w:val="ListParagraph"/>
        <w:numPr>
          <w:ilvl w:val="0"/>
          <w:numId w:val="2"/>
        </w:numPr>
      </w:pPr>
      <w:r>
        <w:t>It would be contrary to the public interest to reveal whether the information is held.</w:t>
      </w:r>
    </w:p>
    <w:p w14:paraId="56662E00" w14:textId="6539EE9C" w:rsidR="00A34592" w:rsidRDefault="00A34592" w:rsidP="00A34592">
      <w:pPr>
        <w:pStyle w:val="ListParagraph"/>
        <w:ind w:left="357"/>
        <w:contextualSpacing w:val="0"/>
      </w:pPr>
      <w:r>
        <w:lastRenderedPageBreak/>
        <w:t xml:space="preserve">Whilst we accept that doing so would </w:t>
      </w:r>
      <w:r w:rsidR="001938F6">
        <w:t>better inform the public and demonstrate accountability for public funds</w:t>
      </w:r>
      <w:r>
        <w:t xml:space="preserve">, the overwhelming public interest lies in </w:t>
      </w:r>
      <w:r w:rsidR="001938F6">
        <w:t>protecting officers from risk of harm</w:t>
      </w:r>
      <w:r>
        <w:t>.</w:t>
      </w:r>
    </w:p>
    <w:p w14:paraId="28FFA4E5" w14:textId="77777777" w:rsidR="00A34592" w:rsidRPr="00A34592" w:rsidRDefault="00A34592" w:rsidP="00A34592">
      <w:pPr>
        <w:pStyle w:val="ListParagraph"/>
        <w:numPr>
          <w:ilvl w:val="0"/>
          <w:numId w:val="3"/>
        </w:numPr>
        <w:ind w:left="357"/>
        <w:contextualSpacing w:val="0"/>
        <w:rPr>
          <w:rFonts w:eastAsiaTheme="majorEastAsia" w:cstheme="majorBidi"/>
          <w:bCs/>
          <w:color w:val="000000" w:themeColor="text1"/>
          <w:szCs w:val="26"/>
        </w:rPr>
      </w:pPr>
      <w:r>
        <w:t>If the information was held, it would be exempt from disclosure.  In this instance, the following exemptions would apply:</w:t>
      </w:r>
    </w:p>
    <w:p w14:paraId="78258219" w14:textId="77777777" w:rsidR="00A34592" w:rsidRPr="004E7024" w:rsidRDefault="00A34592" w:rsidP="001938F6">
      <w:pPr>
        <w:pStyle w:val="ListParagraph"/>
        <w:ind w:left="357"/>
        <w:contextualSpacing w:val="0"/>
        <w:rPr>
          <w:rFonts w:eastAsiaTheme="majorEastAsia" w:cstheme="majorBidi"/>
          <w:bCs/>
          <w:color w:val="000000" w:themeColor="text1"/>
          <w:szCs w:val="26"/>
        </w:rPr>
      </w:pPr>
    </w:p>
    <w:p w14:paraId="0F71899C" w14:textId="7A748FA1" w:rsidR="00914DBE" w:rsidRDefault="00A34592" w:rsidP="00914DBE">
      <w:pPr>
        <w:tabs>
          <w:tab w:val="left" w:pos="5400"/>
        </w:tabs>
        <w:rPr>
          <w:b/>
          <w:bCs/>
        </w:rPr>
      </w:pPr>
      <w:r w:rsidRPr="00A34592">
        <w:rPr>
          <w:b/>
          <w:bCs/>
        </w:rPr>
        <w:t xml:space="preserve">Section 35(1)(a)&amp;(b) – Law Enforcement </w:t>
      </w:r>
    </w:p>
    <w:p w14:paraId="5CD4B1FB" w14:textId="036256C9" w:rsidR="00A34592" w:rsidRPr="00A34592" w:rsidRDefault="00A34592" w:rsidP="00914DBE">
      <w:pPr>
        <w:tabs>
          <w:tab w:val="left" w:pos="5400"/>
        </w:tabs>
        <w:rPr>
          <w:b/>
          <w:bCs/>
        </w:rPr>
      </w:pPr>
      <w:r w:rsidRPr="00A34592">
        <w:rPr>
          <w:b/>
          <w:bCs/>
        </w:rPr>
        <w:t xml:space="preserve">Section 39(1) – Health, Safety and the Environment </w:t>
      </w:r>
    </w:p>
    <w:p w14:paraId="6ED4FB2C" w14:textId="6CFA028E" w:rsidR="00A34592" w:rsidRDefault="00161321" w:rsidP="00914DBE">
      <w:r>
        <w:t xml:space="preserve">Disclosure of an invoice for officers’ accommodation in Malawi would in turn </w:t>
      </w:r>
      <w:r w:rsidR="00BB15ED">
        <w:t>reveal</w:t>
      </w:r>
      <w:r w:rsidR="00A34592">
        <w:t xml:space="preserve"> the location </w:t>
      </w:r>
      <w:r>
        <w:t xml:space="preserve">of </w:t>
      </w:r>
      <w:r w:rsidR="00A34592">
        <w:t>where officers stayed</w:t>
      </w:r>
      <w:r w:rsidR="00BB15ED">
        <w:t xml:space="preserve">, </w:t>
      </w:r>
      <w:r w:rsidR="00A34592">
        <w:t>and may potentially stay again in any future trips</w:t>
      </w:r>
      <w:r>
        <w:t xml:space="preserve">, which </w:t>
      </w:r>
      <w:r w:rsidR="00A34592">
        <w:t xml:space="preserve">would prove extremely useful for criminals and those intent on wrongdoing. </w:t>
      </w:r>
    </w:p>
    <w:p w14:paraId="5C76DAD8" w14:textId="30FCFDA9" w:rsidR="00F4434C" w:rsidRDefault="00F4434C" w:rsidP="00914DBE">
      <w:r>
        <w:t>It could provide a tactical advantage to those with criminal intent when planning or perpetrating any unlawful activities and maximise the impact of destruction, harm and disruption that may be caused, whilst avoiding being brought to justice. Additionally, it would have an adverse impact on the safety of the officers involved and the general public.</w:t>
      </w:r>
    </w:p>
    <w:p w14:paraId="4A0826C4" w14:textId="1E013B14" w:rsidR="00F4434C" w:rsidRDefault="00F4434C" w:rsidP="00914DBE">
      <w:r>
        <w:t xml:space="preserve">These are non-absolute exemptions and require the application of the Public Interest Test. </w:t>
      </w:r>
    </w:p>
    <w:p w14:paraId="377D4578" w14:textId="79D48503" w:rsidR="00A34592" w:rsidRDefault="00A34592" w:rsidP="00A34592">
      <w:pPr>
        <w:pStyle w:val="Heading2"/>
      </w:pPr>
      <w:r>
        <w:t xml:space="preserve">Public Interest Test </w:t>
      </w:r>
    </w:p>
    <w:p w14:paraId="1690F7F5" w14:textId="77777777" w:rsidR="00F4434C" w:rsidRDefault="00F4434C" w:rsidP="00F4434C">
      <w:r>
        <w:t xml:space="preserve">I would suggest that public accountability would favour disclosure, given that the information concerns the efficient and effective use of resources by the Service. Likewise, disclosure of the information would also inform the public debate on the issue of policing, in particular the work carried out by Police Scotland’s International Academy and would contribute to the accuracy of that debate. </w:t>
      </w:r>
    </w:p>
    <w:p w14:paraId="3A2E2648" w14:textId="639D5BCE" w:rsidR="00F4434C" w:rsidRDefault="00F4434C" w:rsidP="00F4434C">
      <w:r>
        <w:t xml:space="preserve">However, the applicability of the exemptions listed above, the need to ensure the effective conduct of the service in relation to prevention and detection of crime and, the public safety considerations involved in the delivery of policing clearly favour non-disclosure of the information requested. </w:t>
      </w:r>
    </w:p>
    <w:p w14:paraId="1457AD39" w14:textId="352CCA61" w:rsidR="00F4434C" w:rsidRDefault="00F4434C" w:rsidP="00F4434C">
      <w:r>
        <w:t xml:space="preserve">To provide details of accommodation used by Police Scotland officers when carrying out work within Malawi is likely to place individuals at serious and increased risk. </w:t>
      </w:r>
    </w:p>
    <w:p w14:paraId="3412338D" w14:textId="4E10E135" w:rsidR="00A34592" w:rsidRDefault="00F4434C" w:rsidP="00F4434C">
      <w:r>
        <w:t xml:space="preserve">On balance I would contend that the public interest in disclosing the information is outweighed by that in maintaining the exemptions listed, as, it is doubtful if it can ever be in </w:t>
      </w:r>
      <w:r>
        <w:lastRenderedPageBreak/>
        <w:t>the public interest to disclose information which would jeopardise the delivery of policing and the safety of individuals and prejudice the prevention or detection of crime.</w:t>
      </w:r>
    </w:p>
    <w:p w14:paraId="6F6BBE05" w14:textId="51FCEB20" w:rsidR="00914DBE" w:rsidRPr="00914DBE" w:rsidRDefault="00914DBE" w:rsidP="00914DBE">
      <w:r>
        <w:t>To be of some assistance however, I can confirm that h</w:t>
      </w:r>
      <w:r w:rsidRPr="00914DBE">
        <w:t xml:space="preserve">otel costs for </w:t>
      </w:r>
      <w:r>
        <w:t>two</w:t>
      </w:r>
      <w:r w:rsidRPr="00914DBE">
        <w:t xml:space="preserve"> officers for a 14-night stay between Saturday 25th January until Saturday 8th of February 2025 were £5,300.68 including subsistence</w:t>
      </w:r>
      <w:r>
        <w:t xml:space="preserve">. </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F5AE7B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11D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0A919D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11D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7B0288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11D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BDC5DE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11D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6B6A26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11D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A660A9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11D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965B5"/>
    <w:multiLevelType w:val="hybridMultilevel"/>
    <w:tmpl w:val="F0301552"/>
    <w:lvl w:ilvl="0" w:tplc="B74A2334">
      <w:numFmt w:val="bullet"/>
      <w:lvlText w:val="-"/>
      <w:lvlJc w:val="left"/>
      <w:pPr>
        <w:ind w:left="360" w:hanging="360"/>
      </w:pPr>
      <w:rPr>
        <w:rFonts w:ascii="Arial" w:eastAsiaTheme="majorEastAsia"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0325D1"/>
    <w:multiLevelType w:val="hybridMultilevel"/>
    <w:tmpl w:val="E3528058"/>
    <w:lvl w:ilvl="0" w:tplc="B74A2334">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17151A"/>
    <w:multiLevelType w:val="hybridMultilevel"/>
    <w:tmpl w:val="F47CCCD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61F604B"/>
    <w:multiLevelType w:val="hybridMultilevel"/>
    <w:tmpl w:val="943AECD8"/>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6564EA"/>
    <w:multiLevelType w:val="hybridMultilevel"/>
    <w:tmpl w:val="627E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6"/>
  </w:num>
  <w:num w:numId="2" w16cid:durableId="1921524402">
    <w:abstractNumId w:val="1"/>
  </w:num>
  <w:num w:numId="3" w16cid:durableId="1275358479">
    <w:abstractNumId w:val="4"/>
  </w:num>
  <w:num w:numId="4" w16cid:durableId="97020497">
    <w:abstractNumId w:val="5"/>
  </w:num>
  <w:num w:numId="5" w16cid:durableId="675422792">
    <w:abstractNumId w:val="2"/>
  </w:num>
  <w:num w:numId="6" w16cid:durableId="988707227">
    <w:abstractNumId w:val="3"/>
  </w:num>
  <w:num w:numId="7" w16cid:durableId="31052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1DD0"/>
    <w:rsid w:val="00161321"/>
    <w:rsid w:val="00167528"/>
    <w:rsid w:val="001938F6"/>
    <w:rsid w:val="00195CC4"/>
    <w:rsid w:val="001E34BB"/>
    <w:rsid w:val="00207326"/>
    <w:rsid w:val="00253DF6"/>
    <w:rsid w:val="00255F1E"/>
    <w:rsid w:val="002F5274"/>
    <w:rsid w:val="0036503B"/>
    <w:rsid w:val="00376A4A"/>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8C1825"/>
    <w:rsid w:val="00914DBE"/>
    <w:rsid w:val="00915E01"/>
    <w:rsid w:val="009631A4"/>
    <w:rsid w:val="00977296"/>
    <w:rsid w:val="00A04A7E"/>
    <w:rsid w:val="00A111D3"/>
    <w:rsid w:val="00A25E93"/>
    <w:rsid w:val="00A320FF"/>
    <w:rsid w:val="00A34592"/>
    <w:rsid w:val="00A70AC0"/>
    <w:rsid w:val="00A84EA9"/>
    <w:rsid w:val="00AC443C"/>
    <w:rsid w:val="00B033D6"/>
    <w:rsid w:val="00B11A55"/>
    <w:rsid w:val="00B17211"/>
    <w:rsid w:val="00B461B2"/>
    <w:rsid w:val="00B654B6"/>
    <w:rsid w:val="00B71B3C"/>
    <w:rsid w:val="00BB13B3"/>
    <w:rsid w:val="00BB15ED"/>
    <w:rsid w:val="00BC389E"/>
    <w:rsid w:val="00BE1888"/>
    <w:rsid w:val="00BE4F44"/>
    <w:rsid w:val="00BF6B81"/>
    <w:rsid w:val="00C077A8"/>
    <w:rsid w:val="00C14FF4"/>
    <w:rsid w:val="00C1679F"/>
    <w:rsid w:val="00C606A2"/>
    <w:rsid w:val="00C63872"/>
    <w:rsid w:val="00C84948"/>
    <w:rsid w:val="00C94ED8"/>
    <w:rsid w:val="00CF1111"/>
    <w:rsid w:val="00D05706"/>
    <w:rsid w:val="00D27DC5"/>
    <w:rsid w:val="00D47E36"/>
    <w:rsid w:val="00DA1167"/>
    <w:rsid w:val="00DF3689"/>
    <w:rsid w:val="00E05AD3"/>
    <w:rsid w:val="00E25AB4"/>
    <w:rsid w:val="00E55D79"/>
    <w:rsid w:val="00EE2373"/>
    <w:rsid w:val="00EF0FBB"/>
    <w:rsid w:val="00EF4761"/>
    <w:rsid w:val="00F4434C"/>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81604">
      <w:bodyDiv w:val="1"/>
      <w:marLeft w:val="0"/>
      <w:marRight w:val="0"/>
      <w:marTop w:val="0"/>
      <w:marBottom w:val="0"/>
      <w:divBdr>
        <w:top w:val="none" w:sz="0" w:space="0" w:color="auto"/>
        <w:left w:val="none" w:sz="0" w:space="0" w:color="auto"/>
        <w:bottom w:val="none" w:sz="0" w:space="0" w:color="auto"/>
        <w:right w:val="none" w:sz="0" w:space="0" w:color="auto"/>
      </w:divBdr>
    </w:div>
    <w:div w:id="174772095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http://purl.org/dc/elements/1.1/"/>
    <ds:schemaRef ds:uri="http://purl.org/dc/terms/"/>
    <ds:schemaRef ds:uri="0e32d40b-a8f5-4c24-a46b-b72b5f0b9b52"/>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784</Words>
  <Characters>4472</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2025-11-04T16:00:00Z</cp:lastPrinted>
  <dcterms:created xsi:type="dcterms:W3CDTF">2025-11-04T13:23:00Z</dcterms:created>
  <dcterms:modified xsi:type="dcterms:W3CDTF">2025-11-04T16:01:00Z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