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 w:rsidR="001E2C56">
              <w:t>-0803</w:t>
            </w:r>
          </w:p>
          <w:p w:rsidR="00B17211" w:rsidRDefault="00456324" w:rsidP="00BB046C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BB046C">
              <w:t>13</w:t>
            </w:r>
            <w:bookmarkStart w:id="0" w:name="_GoBack"/>
            <w:bookmarkEnd w:id="0"/>
            <w:r w:rsidR="006D5799">
              <w:t xml:space="preserve"> </w:t>
            </w:r>
            <w:r w:rsidR="00A84EA9">
              <w:t>April</w:t>
            </w:r>
            <w:r>
              <w:t xml:space="preserve"> 2023</w:t>
            </w:r>
          </w:p>
        </w:tc>
      </w:tr>
    </w:tbl>
    <w:p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1E2C56" w:rsidRPr="001E2C56" w:rsidRDefault="001E2C56" w:rsidP="001E2C56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1E2C56">
        <w:rPr>
          <w:rFonts w:eastAsiaTheme="majorEastAsia" w:cstheme="majorBidi"/>
          <w:b/>
          <w:color w:val="000000" w:themeColor="text1"/>
          <w:szCs w:val="26"/>
        </w:rPr>
        <w:t>Please provide me with the time, date and details of 101 call, incident number 284 logged by P.C Connley.</w:t>
      </w:r>
    </w:p>
    <w:p w:rsidR="001E2C56" w:rsidRPr="001E2C56" w:rsidRDefault="001E2C56" w:rsidP="001E2C56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1E2C56">
        <w:rPr>
          <w:rFonts w:eastAsiaTheme="majorEastAsia" w:cstheme="majorBidi"/>
          <w:b/>
          <w:color w:val="000000" w:themeColor="text1"/>
          <w:szCs w:val="26"/>
        </w:rPr>
        <w:t>This is in relation to an incident which was reported on 01/11/2018 in the city of Aberdeen.</w:t>
      </w:r>
    </w:p>
    <w:p w:rsidR="001E2C56" w:rsidRPr="007D1918" w:rsidRDefault="001E2C56" w:rsidP="001E2C56">
      <w:r>
        <w:t xml:space="preserve">In response, incident 284 on that date does not match the details provided on your request. </w:t>
      </w:r>
      <w:r w:rsidRPr="007D1918">
        <w:t>As such, in terms of Section 17 of the Freedom of Information (Scotland) Act 2002, this represents a notice that the information you seek is not held by Police Scotland.</w:t>
      </w:r>
    </w:p>
    <w:p w:rsidR="00BF6B81" w:rsidRPr="00B11A55" w:rsidRDefault="001E2C56" w:rsidP="001E2C56">
      <w:pPr>
        <w:autoSpaceDE w:val="0"/>
        <w:autoSpaceDN w:val="0"/>
        <w:adjustRightInd w:val="0"/>
      </w:pPr>
      <w:r>
        <w:t xml:space="preserve">To be of assistance, you can request details of any calls you have made via a Subject Access Request. Further information is available on our website: </w:t>
      </w:r>
      <w:hyperlink r:id="rId8" w:history="1">
        <w:r>
          <w:rPr>
            <w:rStyle w:val="Hyperlink"/>
          </w:rPr>
          <w:t>Subject Access Requests - Police Scotland</w:t>
        </w:r>
      </w:hyperlink>
      <w:r>
        <w:t xml:space="preserve">. However if you were not the caller then it is highly unlikely </w:t>
      </w:r>
      <w:r w:rsidRPr="001E2C56">
        <w:t> we'll be able to disclose it but you can submit a revised request if you wish including more details to allow us to locate the incident you are interested in.</w:t>
      </w:r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B046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B046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B046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B046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B046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B046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1E2C56"/>
    <w:rsid w:val="00253DF6"/>
    <w:rsid w:val="00255F1E"/>
    <w:rsid w:val="002E6381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D5799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71B3C"/>
    <w:rsid w:val="00BB046C"/>
    <w:rsid w:val="00BC389E"/>
    <w:rsid w:val="00BE1888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access-to-information/data-protection/subject-access-requests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351</Words>
  <Characters>2004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2023-04-13T12:48:00Z</cp:lastPrinted>
  <dcterms:created xsi:type="dcterms:W3CDTF">2021-10-06T12:31:00Z</dcterms:created>
  <dcterms:modified xsi:type="dcterms:W3CDTF">2023-04-13T12:48:00Z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