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17374C">
              <w:t>-1098</w:t>
            </w:r>
          </w:p>
          <w:p w:rsidR="00B17211" w:rsidRDefault="00456324" w:rsidP="007A1E69">
            <w:r w:rsidRPr="007F490F">
              <w:rPr>
                <w:rStyle w:val="Heading2Char"/>
              </w:rPr>
              <w:t>Respon</w:t>
            </w:r>
            <w:r w:rsidR="007D55F6">
              <w:rPr>
                <w:rStyle w:val="Heading2Char"/>
              </w:rPr>
              <w:t>ded to:</w:t>
            </w:r>
            <w:r w:rsidR="007F490F">
              <w:t xml:space="preserve">  </w:t>
            </w:r>
            <w:r w:rsidR="007A1E69">
              <w:t>12</w:t>
            </w:r>
            <w:r w:rsidR="007A1E69" w:rsidRPr="007A1E69">
              <w:rPr>
                <w:vertAlign w:val="superscript"/>
              </w:rPr>
              <w:t>th</w:t>
            </w:r>
            <w:r w:rsidR="007A1E69">
              <w:t xml:space="preserve"> </w:t>
            </w:r>
            <w:bookmarkStart w:id="0" w:name="_GoBack"/>
            <w:bookmarkEnd w:id="0"/>
            <w:r w:rsidR="005B265A">
              <w:t xml:space="preserve">May </w:t>
            </w:r>
            <w:r>
              <w:t>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17374C" w:rsidRDefault="0017374C" w:rsidP="0017374C">
      <w:pPr>
        <w:pStyle w:val="Heading2"/>
      </w:pPr>
      <w:r w:rsidRPr="0017374C">
        <w:t>The daily average staff cost of policing within Glasgow City Centre for financial years 2017/18, 2018/19, 2019/20, 2020/21, 2021/22, 2022/23, 2023/24 to date. I would like this split by day of the week. Please restrict this request to only serving police officers working in an operational capacity.</w:t>
      </w:r>
    </w:p>
    <w:p w:rsidR="0017374C" w:rsidRDefault="0017374C" w:rsidP="0017374C">
      <w:r>
        <w:t xml:space="preserve">Having considered your request, I can advise you that Police Scotland does not hold the above requested information. In terms of Section 17 of the Act, this letter represents a formal notice that information is not held. </w:t>
      </w:r>
    </w:p>
    <w:p w:rsidR="00BF6B81" w:rsidRDefault="0017374C" w:rsidP="0017374C">
      <w:r>
        <w:t>By way of explanation, the nature of policing means that officers and staff are deployed to wherever their services are most required. The Division to which individual officers or staff belong meet the cost of their core time and so there is no requirement to maintain a record of the cost of any particular duty carried out.</w:t>
      </w:r>
    </w:p>
    <w:p w:rsidR="0017374C" w:rsidRPr="00B11A55" w:rsidRDefault="0017374C"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A1E69">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7374C"/>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750D83"/>
    <w:rsid w:val="00793DD5"/>
    <w:rsid w:val="007A1E69"/>
    <w:rsid w:val="007D55F6"/>
    <w:rsid w:val="007F490F"/>
    <w:rsid w:val="0086779C"/>
    <w:rsid w:val="00874BFD"/>
    <w:rsid w:val="008964EF"/>
    <w:rsid w:val="009631A4"/>
    <w:rsid w:val="00977296"/>
    <w:rsid w:val="00A023F7"/>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2023-05-05T08:38:00Z</dcterms:created>
  <dcterms:modified xsi:type="dcterms:W3CDTF">2023-05-12T12:22:00Z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