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7680D">
              <w:t>0799</w:t>
            </w:r>
          </w:p>
          <w:p w:rsidR="00B17211" w:rsidRDefault="00456324" w:rsidP="00241F09">
            <w:r w:rsidRPr="007F490F">
              <w:rPr>
                <w:rStyle w:val="Heading2Char"/>
              </w:rPr>
              <w:t>Respon</w:t>
            </w:r>
            <w:r w:rsidR="007D55F6">
              <w:rPr>
                <w:rStyle w:val="Heading2Char"/>
              </w:rPr>
              <w:t>ded to:</w:t>
            </w:r>
            <w:r w:rsidR="007F490F">
              <w:t xml:space="preserve">  </w:t>
            </w:r>
            <w:r w:rsidR="00241F09">
              <w:t xml:space="preserve">12 April </w:t>
            </w:r>
            <w:bookmarkStart w:id="0" w:name="_GoBack"/>
            <w:bookmarkEnd w:id="0"/>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7680D" w:rsidRPr="0037680D" w:rsidRDefault="0037680D" w:rsidP="00921AAF">
      <w:pPr>
        <w:pStyle w:val="Heading2"/>
      </w:pPr>
      <w:r w:rsidRPr="0037680D">
        <w:t>The 20 speed cameras in the Aberdeen and Aberdeenshire local authority areas from which the most notices of intended prosecution have been issued in the last five years (as of 23/03/2023).</w:t>
      </w:r>
    </w:p>
    <w:p w:rsidR="00255F1E" w:rsidRDefault="00921AAF" w:rsidP="00793DD5">
      <w:pPr>
        <w:tabs>
          <w:tab w:val="left" w:pos="5400"/>
        </w:tabs>
      </w:pPr>
      <w:r>
        <w:t>In response to your request, please see the following:</w:t>
      </w:r>
    </w:p>
    <w:tbl>
      <w:tblPr>
        <w:tblStyle w:val="TableGrid"/>
        <w:tblW w:w="9695" w:type="dxa"/>
        <w:tblLook w:val="04A0" w:firstRow="1" w:lastRow="0" w:firstColumn="1" w:lastColumn="0" w:noHBand="0" w:noVBand="1"/>
        <w:tblCaption w:val="table of data"/>
        <w:tblDescription w:val="table of data"/>
      </w:tblPr>
      <w:tblGrid>
        <w:gridCol w:w="6232"/>
        <w:gridCol w:w="1843"/>
        <w:gridCol w:w="1620"/>
      </w:tblGrid>
      <w:tr w:rsidR="00921AAF" w:rsidRPr="00557306" w:rsidTr="00921AAF">
        <w:trPr>
          <w:trHeight w:val="955"/>
          <w:tblHeader/>
        </w:trPr>
        <w:tc>
          <w:tcPr>
            <w:tcW w:w="6232" w:type="dxa"/>
            <w:shd w:val="clear" w:color="auto" w:fill="D9D9D9" w:themeFill="background1" w:themeFillShade="D9"/>
          </w:tcPr>
          <w:p w:rsidR="00921AAF" w:rsidRPr="00557306" w:rsidRDefault="00921AAF" w:rsidP="00D05706">
            <w:pPr>
              <w:rPr>
                <w:b/>
              </w:rPr>
            </w:pPr>
            <w:r w:rsidRPr="00921AAF">
              <w:rPr>
                <w:b/>
              </w:rPr>
              <w:t>Enforcement Location</w:t>
            </w:r>
          </w:p>
        </w:tc>
        <w:tc>
          <w:tcPr>
            <w:tcW w:w="1843" w:type="dxa"/>
            <w:shd w:val="clear" w:color="auto" w:fill="D9D9D9" w:themeFill="background1" w:themeFillShade="D9"/>
          </w:tcPr>
          <w:p w:rsidR="00921AAF" w:rsidRPr="00557306" w:rsidRDefault="00921AAF" w:rsidP="00D05706">
            <w:pPr>
              <w:rPr>
                <w:b/>
              </w:rPr>
            </w:pPr>
            <w:r w:rsidRPr="00921AAF">
              <w:rPr>
                <w:b/>
              </w:rPr>
              <w:t>Camera Type</w:t>
            </w:r>
          </w:p>
        </w:tc>
        <w:tc>
          <w:tcPr>
            <w:tcW w:w="1620" w:type="dxa"/>
            <w:shd w:val="clear" w:color="auto" w:fill="D9D9D9" w:themeFill="background1" w:themeFillShade="D9"/>
          </w:tcPr>
          <w:p w:rsidR="00921AAF" w:rsidRPr="00557306" w:rsidRDefault="00921AAF" w:rsidP="00D05706">
            <w:pPr>
              <w:rPr>
                <w:b/>
              </w:rPr>
            </w:pPr>
            <w:r w:rsidRPr="00921AAF">
              <w:rPr>
                <w:b/>
              </w:rPr>
              <w:t>NIPs Issued</w:t>
            </w:r>
          </w:p>
        </w:tc>
      </w:tr>
      <w:tr w:rsidR="00921AAF" w:rsidRPr="00921AAF" w:rsidTr="00921AAF">
        <w:trPr>
          <w:trHeight w:val="269"/>
        </w:trPr>
        <w:tc>
          <w:tcPr>
            <w:tcW w:w="6232" w:type="dxa"/>
            <w:noWrap/>
            <w:hideMark/>
          </w:tcPr>
          <w:p w:rsidR="00921AAF" w:rsidRPr="00921AAF" w:rsidRDefault="00101396" w:rsidP="00921AAF">
            <w:pPr>
              <w:spacing w:before="0" w:after="0" w:line="240" w:lineRule="auto"/>
              <w:rPr>
                <w:rFonts w:eastAsia="Times New Roman"/>
                <w:color w:val="000000"/>
                <w:lang w:eastAsia="en-GB"/>
              </w:rPr>
            </w:pPr>
            <w:r w:rsidRPr="00101396">
              <w:rPr>
                <w:rFonts w:eastAsia="Times New Roman"/>
                <w:color w:val="000000"/>
                <w:lang w:eastAsia="en-GB"/>
              </w:rPr>
              <w:t>A90 Specs Stonehaven to Dundee at Laurencekirk  (50mph)</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Average Speed</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13,441</w:t>
            </w:r>
          </w:p>
        </w:tc>
      </w:tr>
      <w:tr w:rsidR="00921AAF" w:rsidRPr="00921AAF" w:rsidTr="00921AAF">
        <w:trPr>
          <w:trHeight w:val="269"/>
        </w:trPr>
        <w:tc>
          <w:tcPr>
            <w:tcW w:w="6232" w:type="dxa"/>
            <w:noWrap/>
            <w:hideMark/>
          </w:tcPr>
          <w:p w:rsidR="00921AAF" w:rsidRPr="00921AAF" w:rsidRDefault="00101396" w:rsidP="00921AAF">
            <w:pPr>
              <w:spacing w:before="0" w:after="0" w:line="240" w:lineRule="auto"/>
              <w:rPr>
                <w:rFonts w:eastAsia="Times New Roman"/>
                <w:color w:val="000000"/>
                <w:lang w:eastAsia="en-GB"/>
              </w:rPr>
            </w:pPr>
            <w:r w:rsidRPr="00101396">
              <w:rPr>
                <w:rFonts w:eastAsia="Times New Roman"/>
                <w:color w:val="000000"/>
                <w:lang w:eastAsia="en-GB"/>
              </w:rPr>
              <w:t>A90 Specs Stonehaven to Dundee (70mph)</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Average Speed</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4,030</w:t>
            </w:r>
          </w:p>
        </w:tc>
      </w:tr>
      <w:tr w:rsidR="00921AAF" w:rsidRPr="00921AAF" w:rsidTr="00921AAF">
        <w:trPr>
          <w:trHeight w:val="269"/>
        </w:trPr>
        <w:tc>
          <w:tcPr>
            <w:tcW w:w="6232"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Fixed Speed 1</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Fixed</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2,485</w:t>
            </w:r>
          </w:p>
        </w:tc>
      </w:tr>
      <w:tr w:rsidR="00921AAF" w:rsidRPr="00921AAF" w:rsidTr="00921AAF">
        <w:trPr>
          <w:trHeight w:val="269"/>
        </w:trPr>
        <w:tc>
          <w:tcPr>
            <w:tcW w:w="6232"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Fixed Speed 2</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Fixed</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1,576</w:t>
            </w:r>
          </w:p>
        </w:tc>
      </w:tr>
      <w:tr w:rsidR="00921AAF" w:rsidRPr="00921AAF" w:rsidTr="00921AAF">
        <w:trPr>
          <w:trHeight w:val="269"/>
        </w:trPr>
        <w:tc>
          <w:tcPr>
            <w:tcW w:w="6232"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Fixed Speed 3</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Fixed</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902</w:t>
            </w:r>
          </w:p>
        </w:tc>
      </w:tr>
      <w:tr w:rsidR="00921AAF" w:rsidRPr="00921AAF" w:rsidTr="00921AAF">
        <w:trPr>
          <w:trHeight w:val="269"/>
        </w:trPr>
        <w:tc>
          <w:tcPr>
            <w:tcW w:w="6232"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A944 Kingswells</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Mobile</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832</w:t>
            </w:r>
          </w:p>
        </w:tc>
      </w:tr>
      <w:tr w:rsidR="00921AAF" w:rsidRPr="00921AAF" w:rsidTr="00921AAF">
        <w:trPr>
          <w:trHeight w:val="269"/>
        </w:trPr>
        <w:tc>
          <w:tcPr>
            <w:tcW w:w="6232"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A956 North Esplanade West near Raik Road</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Mobile</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791</w:t>
            </w:r>
          </w:p>
        </w:tc>
      </w:tr>
      <w:tr w:rsidR="00921AAF" w:rsidRPr="00921AAF" w:rsidTr="00921AAF">
        <w:trPr>
          <w:trHeight w:val="269"/>
        </w:trPr>
        <w:tc>
          <w:tcPr>
            <w:tcW w:w="6232"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A96 near Bainshole</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Mobile</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649</w:t>
            </w:r>
          </w:p>
        </w:tc>
      </w:tr>
      <w:tr w:rsidR="00921AAF" w:rsidRPr="00921AAF" w:rsidTr="00921AAF">
        <w:trPr>
          <w:trHeight w:val="269"/>
        </w:trPr>
        <w:tc>
          <w:tcPr>
            <w:tcW w:w="6232"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Fixed Speed 4</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Fixed</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515</w:t>
            </w:r>
          </w:p>
        </w:tc>
      </w:tr>
      <w:tr w:rsidR="00921AAF" w:rsidRPr="00921AAF" w:rsidTr="00921AAF">
        <w:trPr>
          <w:trHeight w:val="269"/>
        </w:trPr>
        <w:tc>
          <w:tcPr>
            <w:tcW w:w="6232"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Fixed Speed 5</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Fixed</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452</w:t>
            </w:r>
          </w:p>
        </w:tc>
      </w:tr>
      <w:tr w:rsidR="00921AAF" w:rsidRPr="00921AAF" w:rsidTr="00921AAF">
        <w:trPr>
          <w:trHeight w:val="269"/>
        </w:trPr>
        <w:tc>
          <w:tcPr>
            <w:tcW w:w="6232"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A92 North Anderson Drive Aberdeen near Mastrick Road</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Mobile</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402</w:t>
            </w:r>
          </w:p>
        </w:tc>
      </w:tr>
      <w:tr w:rsidR="00921AAF" w:rsidRPr="00921AAF" w:rsidTr="00921AAF">
        <w:trPr>
          <w:trHeight w:val="269"/>
        </w:trPr>
        <w:tc>
          <w:tcPr>
            <w:tcW w:w="6232"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Fixed Speed 6</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Fixed</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397</w:t>
            </w:r>
          </w:p>
        </w:tc>
      </w:tr>
      <w:tr w:rsidR="00921AAF" w:rsidRPr="00921AAF" w:rsidTr="00921AAF">
        <w:trPr>
          <w:trHeight w:val="269"/>
        </w:trPr>
        <w:tc>
          <w:tcPr>
            <w:tcW w:w="6232"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A96 Inverness to Aberdeen near junction with B992</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Mobile</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290</w:t>
            </w:r>
          </w:p>
        </w:tc>
      </w:tr>
      <w:tr w:rsidR="00921AAF" w:rsidRPr="00921AAF" w:rsidTr="00921AAF">
        <w:trPr>
          <w:trHeight w:val="269"/>
        </w:trPr>
        <w:tc>
          <w:tcPr>
            <w:tcW w:w="6232"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Fixed Speed 7</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Fixed</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247</w:t>
            </w:r>
          </w:p>
        </w:tc>
      </w:tr>
      <w:tr w:rsidR="00921AAF" w:rsidRPr="00921AAF" w:rsidTr="00921AAF">
        <w:trPr>
          <w:trHeight w:val="269"/>
        </w:trPr>
        <w:tc>
          <w:tcPr>
            <w:tcW w:w="6232"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Fixed Speed 8</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Fixed</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216</w:t>
            </w:r>
          </w:p>
        </w:tc>
      </w:tr>
      <w:tr w:rsidR="00921AAF" w:rsidRPr="00921AAF" w:rsidTr="00921AAF">
        <w:trPr>
          <w:trHeight w:val="269"/>
        </w:trPr>
        <w:tc>
          <w:tcPr>
            <w:tcW w:w="6232"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A92 North Anderson Drive Aberdeen near Middlefield Place</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Mobile</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204</w:t>
            </w:r>
          </w:p>
        </w:tc>
      </w:tr>
      <w:tr w:rsidR="00921AAF" w:rsidRPr="00921AAF" w:rsidTr="00921AAF">
        <w:trPr>
          <w:trHeight w:val="269"/>
        </w:trPr>
        <w:tc>
          <w:tcPr>
            <w:tcW w:w="6232"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A947 Dyce to Banff road at Newmacher</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Mobile</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184</w:t>
            </w:r>
          </w:p>
        </w:tc>
      </w:tr>
      <w:tr w:rsidR="00921AAF" w:rsidRPr="00921AAF" w:rsidTr="00921AAF">
        <w:trPr>
          <w:trHeight w:val="269"/>
        </w:trPr>
        <w:tc>
          <w:tcPr>
            <w:tcW w:w="6232"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A92 Stonehaven to Aberdeen near to Hillhead of Cowie</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Mobile</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150</w:t>
            </w:r>
          </w:p>
        </w:tc>
      </w:tr>
      <w:tr w:rsidR="00921AAF" w:rsidRPr="00921AAF" w:rsidTr="00921AAF">
        <w:trPr>
          <w:trHeight w:val="269"/>
        </w:trPr>
        <w:tc>
          <w:tcPr>
            <w:tcW w:w="6232"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B977 Old Aberdeen Road, Balmedie</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Mobile</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147</w:t>
            </w:r>
          </w:p>
        </w:tc>
      </w:tr>
      <w:tr w:rsidR="00921AAF" w:rsidRPr="00921AAF" w:rsidTr="00921AAF">
        <w:trPr>
          <w:trHeight w:val="269"/>
        </w:trPr>
        <w:tc>
          <w:tcPr>
            <w:tcW w:w="6232"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A93 1/4 mile East of Drumoak</w:t>
            </w:r>
          </w:p>
        </w:tc>
        <w:tc>
          <w:tcPr>
            <w:tcW w:w="1843" w:type="dxa"/>
            <w:noWrap/>
            <w:hideMark/>
          </w:tcPr>
          <w:p w:rsidR="00921AAF" w:rsidRPr="00921AAF" w:rsidRDefault="00921AAF" w:rsidP="00921AAF">
            <w:pPr>
              <w:spacing w:before="0" w:after="0" w:line="240" w:lineRule="auto"/>
              <w:rPr>
                <w:rFonts w:eastAsia="Times New Roman"/>
                <w:color w:val="000000"/>
                <w:lang w:eastAsia="en-GB"/>
              </w:rPr>
            </w:pPr>
            <w:r w:rsidRPr="00921AAF">
              <w:rPr>
                <w:rFonts w:eastAsia="Times New Roman"/>
                <w:color w:val="000000"/>
                <w:lang w:eastAsia="en-GB"/>
              </w:rPr>
              <w:t>Mobile</w:t>
            </w:r>
          </w:p>
        </w:tc>
        <w:tc>
          <w:tcPr>
            <w:tcW w:w="1620" w:type="dxa"/>
            <w:noWrap/>
            <w:hideMark/>
          </w:tcPr>
          <w:p w:rsidR="00921AAF" w:rsidRPr="00921AAF" w:rsidRDefault="00921AAF" w:rsidP="00921AAF">
            <w:pPr>
              <w:spacing w:before="0" w:after="0" w:line="240" w:lineRule="auto"/>
              <w:jc w:val="center"/>
              <w:rPr>
                <w:rFonts w:eastAsia="Times New Roman"/>
                <w:color w:val="000000"/>
                <w:lang w:eastAsia="en-GB"/>
              </w:rPr>
            </w:pPr>
            <w:r w:rsidRPr="00921AAF">
              <w:rPr>
                <w:rFonts w:eastAsia="Times New Roman"/>
                <w:color w:val="000000"/>
                <w:lang w:eastAsia="en-GB"/>
              </w:rPr>
              <w:t>138</w:t>
            </w:r>
          </w:p>
        </w:tc>
      </w:tr>
    </w:tbl>
    <w:p w:rsidR="00921AAF" w:rsidRDefault="00921AAF" w:rsidP="00793DD5">
      <w:pPr>
        <w:tabs>
          <w:tab w:val="left" w:pos="5400"/>
        </w:tabs>
      </w:pPr>
      <w:r w:rsidRPr="00921AAF">
        <w:t>Offence data is taken from a live system which is subject to change and correct as of 28/03/2023.</w:t>
      </w:r>
    </w:p>
    <w:p w:rsidR="00BF6B81" w:rsidRDefault="00921AAF" w:rsidP="00793DD5">
      <w:pPr>
        <w:tabs>
          <w:tab w:val="left" w:pos="5400"/>
        </w:tabs>
      </w:pPr>
      <w:r>
        <w:lastRenderedPageBreak/>
        <w:t xml:space="preserve">Please be advised that the data is of </w:t>
      </w:r>
      <w:r w:rsidRPr="00921AAF">
        <w:t>Notices of Intended Prosecution for offences/activations from 01/01/2020 to 23/03/2023, rather than by date issued.</w:t>
      </w:r>
    </w:p>
    <w:p w:rsidR="00921AAF" w:rsidRDefault="00921AAF" w:rsidP="00921AAF">
      <w:r>
        <w:t xml:space="preserve">I can further advise you that as per our </w:t>
      </w:r>
      <w:hyperlink r:id="rId8" w:history="1">
        <w:r>
          <w:rPr>
            <w:rStyle w:val="Hyperlink"/>
          </w:rPr>
          <w:t>record retention</w:t>
        </w:r>
      </w:hyperlink>
      <w:r>
        <w:t xml:space="preserve"> </w:t>
      </w:r>
      <w:r w:rsidRPr="00921AAF">
        <w:t xml:space="preserve"> </w:t>
      </w:r>
      <w:r>
        <w:t xml:space="preserve">policy, data prior to 01/01/2020 is no longer held. </w:t>
      </w:r>
      <w:r w:rsidRPr="007D1918">
        <w:t>As such, in terms of Section 17 of the Freedom of Information (Scotland) Act 2002, this represents a notice that the information you seek is not held by Police Scotland.</w:t>
      </w:r>
    </w:p>
    <w:p w:rsidR="00921AAF" w:rsidRDefault="00921AAF" w:rsidP="00921AAF">
      <w:r>
        <w:t xml:space="preserve">You will note that the specific camera locations for the </w:t>
      </w:r>
      <w:r w:rsidR="00900C66">
        <w:t xml:space="preserve">average and </w:t>
      </w:r>
      <w:r>
        <w:t xml:space="preserve">fixed camera systems has been withheld. In terms of Section 16 of the Freedom of Information (Scotland) Act 2002, I am refusing to provide you with the information sought. </w:t>
      </w:r>
    </w:p>
    <w:p w:rsidR="00921AAF" w:rsidRDefault="00921AAF" w:rsidP="00921AAF">
      <w:r>
        <w:t xml:space="preserve">Section 16 requires Police Scotland when refusing to provide such information because it is exempt, to provide you with a notice which: </w:t>
      </w:r>
    </w:p>
    <w:p w:rsidR="00921AAF" w:rsidRDefault="00921AAF" w:rsidP="00921AAF">
      <w:r>
        <w:t xml:space="preserve">(a) states that it holds the information, </w:t>
      </w:r>
    </w:p>
    <w:p w:rsidR="00921AAF" w:rsidRDefault="00921AAF" w:rsidP="00921AAF">
      <w:r>
        <w:t xml:space="preserve">(b) states that it is claiming an exemption, </w:t>
      </w:r>
    </w:p>
    <w:p w:rsidR="00921AAF" w:rsidRDefault="00921AAF" w:rsidP="00921AAF">
      <w:r>
        <w:t xml:space="preserve">(c) specifies the exemption in question and </w:t>
      </w:r>
    </w:p>
    <w:p w:rsidR="00921AAF" w:rsidRDefault="00921AAF" w:rsidP="00921AAF">
      <w:r>
        <w:t xml:space="preserve">(d) states, if that would not be otherwise apparent, why the exemption applies. </w:t>
      </w:r>
    </w:p>
    <w:p w:rsidR="00921AAF" w:rsidRDefault="00921AAF" w:rsidP="00921AAF">
      <w:r>
        <w:t xml:space="preserve">I can confirm that Police Scotland holds the information that you have requested and the </w:t>
      </w:r>
    </w:p>
    <w:p w:rsidR="00921AAF" w:rsidRDefault="00921AAF" w:rsidP="00921AAF">
      <w:r>
        <w:t xml:space="preserve">Exemptions that I consider to be applicable to the information requested by you are </w:t>
      </w:r>
    </w:p>
    <w:p w:rsidR="00921AAF" w:rsidRDefault="00921AAF" w:rsidP="00921AAF">
      <w:r>
        <w:t xml:space="preserve">Section 35(1)(a)&amp;(b) - Law Enforcement and Section 39(1) - Health, Safety and the </w:t>
      </w:r>
    </w:p>
    <w:p w:rsidR="00921AAF" w:rsidRDefault="00921AAF" w:rsidP="00921AAF">
      <w:r>
        <w:t>Environment.</w:t>
      </w:r>
    </w:p>
    <w:p w:rsidR="00921AAF" w:rsidRPr="00C62884" w:rsidRDefault="00921AAF" w:rsidP="00921AAF">
      <w:pPr>
        <w:tabs>
          <w:tab w:val="left" w:pos="5400"/>
        </w:tabs>
        <w:rPr>
          <w:b/>
        </w:rPr>
      </w:pPr>
      <w:r w:rsidRPr="00C62884">
        <w:rPr>
          <w:b/>
        </w:rPr>
        <w:t xml:space="preserve">Section 35(1)(a)&amp;(b) - Law Enforcement </w:t>
      </w:r>
    </w:p>
    <w:p w:rsidR="00921AAF" w:rsidRDefault="00921AAF" w:rsidP="00921AAF">
      <w:pPr>
        <w:tabs>
          <w:tab w:val="left" w:pos="5400"/>
        </w:tabs>
      </w:pPr>
      <w:r>
        <w:t xml:space="preserve">If we were to disclose the information requested above it would severely prejudice the prevention and detection of crime and the apprehension or prosecution of offenders. Accordingly, the information you have requested is exempt. </w:t>
      </w:r>
    </w:p>
    <w:p w:rsidR="00921AAF" w:rsidRPr="00C62884" w:rsidRDefault="00921AAF" w:rsidP="00921AAF">
      <w:pPr>
        <w:tabs>
          <w:tab w:val="left" w:pos="5400"/>
        </w:tabs>
        <w:rPr>
          <w:b/>
        </w:rPr>
      </w:pPr>
      <w:r w:rsidRPr="00C62884">
        <w:rPr>
          <w:b/>
        </w:rPr>
        <w:t>Section 39(1) - Health, Safety and the Environment</w:t>
      </w:r>
    </w:p>
    <w:p w:rsidR="00921AAF" w:rsidRDefault="00921AAF" w:rsidP="00921AAF">
      <w:pPr>
        <w:tabs>
          <w:tab w:val="left" w:pos="5400"/>
        </w:tabs>
      </w:pPr>
      <w:r>
        <w:t xml:space="preserve">This information is exempt as its disclosure would or would be likely to endanger the physical health or safety of an individual. If the above information was disclosed it may encourage road users to commit offences, thereby endangering other road users and pedestrians and render the safety camera ineffective as a road safety measure. </w:t>
      </w:r>
    </w:p>
    <w:p w:rsidR="00921AAF" w:rsidRPr="00C62884" w:rsidRDefault="00921AAF" w:rsidP="00921AAF">
      <w:pPr>
        <w:tabs>
          <w:tab w:val="left" w:pos="5400"/>
        </w:tabs>
        <w:rPr>
          <w:b/>
        </w:rPr>
      </w:pPr>
      <w:r w:rsidRPr="00C62884">
        <w:rPr>
          <w:b/>
        </w:rPr>
        <w:t xml:space="preserve">Public Interest Test </w:t>
      </w:r>
    </w:p>
    <w:p w:rsidR="00921AAF" w:rsidRDefault="00921AAF" w:rsidP="00921AAF">
      <w:pPr>
        <w:tabs>
          <w:tab w:val="left" w:pos="5400"/>
        </w:tabs>
      </w:pPr>
      <w:r>
        <w:lastRenderedPageBreak/>
        <w:t xml:space="preserve">It could be argued that public awareness and accountability would favour disclosure. That said, the application of the exemptions listed above, the efficient/ effective conduct of </w:t>
      </w:r>
    </w:p>
    <w:p w:rsidR="00921AAF" w:rsidRDefault="00921AAF" w:rsidP="00921AAF">
      <w:pPr>
        <w:tabs>
          <w:tab w:val="left" w:pos="5400"/>
        </w:tabs>
      </w:pPr>
      <w:r>
        <w:t xml:space="preserve">Police Scotland and overall public safety favour non-disclosure of the information. </w:t>
      </w:r>
    </w:p>
    <w:p w:rsidR="00921AAF" w:rsidRPr="00B11A55" w:rsidRDefault="00921AAF" w:rsidP="00921AAF">
      <w:pPr>
        <w:tabs>
          <w:tab w:val="left" w:pos="5400"/>
        </w:tabs>
      </w:pPr>
      <w:r>
        <w:t>On balance it is considered that the public interest in disclosing threshold data is outweighed by the potential consequences to law enforcement and the impact such a release would have on road safety measures.</w:t>
      </w:r>
    </w:p>
    <w:p w:rsidR="00921AAF" w:rsidRPr="00B11A55" w:rsidRDefault="00921AAF" w:rsidP="00921AAF"/>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1F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1F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1F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1F0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1F0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1F0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01396"/>
    <w:rsid w:val="00141533"/>
    <w:rsid w:val="00167528"/>
    <w:rsid w:val="00195CC4"/>
    <w:rsid w:val="00241F09"/>
    <w:rsid w:val="00253DF6"/>
    <w:rsid w:val="00255F1E"/>
    <w:rsid w:val="0036503B"/>
    <w:rsid w:val="0037680D"/>
    <w:rsid w:val="003D6D03"/>
    <w:rsid w:val="003E12CA"/>
    <w:rsid w:val="004010DC"/>
    <w:rsid w:val="004341F0"/>
    <w:rsid w:val="00456324"/>
    <w:rsid w:val="00475460"/>
    <w:rsid w:val="00490317"/>
    <w:rsid w:val="00491644"/>
    <w:rsid w:val="00496A08"/>
    <w:rsid w:val="004E1605"/>
    <w:rsid w:val="004F653C"/>
    <w:rsid w:val="00540A52"/>
    <w:rsid w:val="00557306"/>
    <w:rsid w:val="005902DB"/>
    <w:rsid w:val="006D5799"/>
    <w:rsid w:val="00750D83"/>
    <w:rsid w:val="00793DD5"/>
    <w:rsid w:val="007D55F6"/>
    <w:rsid w:val="007F490F"/>
    <w:rsid w:val="0086779C"/>
    <w:rsid w:val="00874BFD"/>
    <w:rsid w:val="008964EF"/>
    <w:rsid w:val="00900C66"/>
    <w:rsid w:val="00921AA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200718">
      <w:bodyDiv w:val="1"/>
      <w:marLeft w:val="0"/>
      <w:marRight w:val="0"/>
      <w:marTop w:val="0"/>
      <w:marBottom w:val="0"/>
      <w:divBdr>
        <w:top w:val="none" w:sz="0" w:space="0" w:color="auto"/>
        <w:left w:val="none" w:sz="0" w:space="0" w:color="auto"/>
        <w:bottom w:val="none" w:sz="0" w:space="0" w:color="auto"/>
        <w:right w:val="none" w:sz="0" w:space="0" w:color="auto"/>
      </w:divBdr>
    </w:div>
    <w:div w:id="145602689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nhobty5i/record-retention-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769</Words>
  <Characters>4388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2023-04-12T13:27:00Z</cp:lastPrinted>
  <dcterms:created xsi:type="dcterms:W3CDTF">2021-10-06T12:31:00Z</dcterms:created>
  <dcterms:modified xsi:type="dcterms:W3CDTF">2023-04-12T13:27:00Z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