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A4C1BF" w:rsidR="00B17211" w:rsidRPr="00B17211" w:rsidRDefault="00B17211" w:rsidP="007F490F">
            <w:r w:rsidRPr="007F490F">
              <w:rPr>
                <w:rStyle w:val="Heading2Char"/>
              </w:rPr>
              <w:t>Our reference:</w:t>
            </w:r>
            <w:r>
              <w:t xml:space="preserve">  FOI 2</w:t>
            </w:r>
            <w:r w:rsidR="00EF0FBB">
              <w:t>5</w:t>
            </w:r>
            <w:r>
              <w:t>-</w:t>
            </w:r>
            <w:r w:rsidR="005624FD">
              <w:t>0336</w:t>
            </w:r>
          </w:p>
          <w:p w14:paraId="34BDABA6" w14:textId="7BB0A27B" w:rsidR="00B17211" w:rsidRDefault="00456324" w:rsidP="00EE2373">
            <w:r w:rsidRPr="007F490F">
              <w:rPr>
                <w:rStyle w:val="Heading2Char"/>
              </w:rPr>
              <w:t>Respon</w:t>
            </w:r>
            <w:r w:rsidR="007D55F6">
              <w:rPr>
                <w:rStyle w:val="Heading2Char"/>
              </w:rPr>
              <w:t>ded to:</w:t>
            </w:r>
            <w:r w:rsidR="007F490F">
              <w:t xml:space="preserve">  </w:t>
            </w:r>
            <w:r w:rsidR="00EA6A60">
              <w:t>21</w:t>
            </w:r>
            <w:r w:rsidR="005624FD">
              <w:t xml:space="preserve">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32214A" w14:textId="257E34E2" w:rsidR="0005340F" w:rsidRDefault="0005340F" w:rsidP="0005340F">
      <w:pPr>
        <w:pStyle w:val="Heading2"/>
      </w:pPr>
      <w:r>
        <w:t>I would like to make a Freedom of Information Request under the Freedom of Information (Scotland) Act 2002 which provides a right of access to all types of recorded information held by public authorities.</w:t>
      </w:r>
    </w:p>
    <w:p w14:paraId="65C3B46E" w14:textId="75BF7AAB" w:rsidR="0005340F" w:rsidRDefault="0005340F" w:rsidP="0005340F">
      <w:pPr>
        <w:pStyle w:val="Heading2"/>
      </w:pPr>
      <w:r>
        <w:t>Please can you provide me with:</w:t>
      </w:r>
    </w:p>
    <w:p w14:paraId="1FEDD620" w14:textId="77777777" w:rsidR="0005340F" w:rsidRDefault="0005340F" w:rsidP="0005340F">
      <w:pPr>
        <w:pStyle w:val="Heading2"/>
        <w:rPr>
          <w:rFonts w:eastAsia="Times New Roman"/>
        </w:rPr>
      </w:pPr>
      <w:r>
        <w:rPr>
          <w:rFonts w:eastAsia="Times New Roman"/>
        </w:rPr>
        <w:t xml:space="preserve">All of the available vehicle telematics data for the police vehicle with the license plate SF21 KBV for the week beginning the 20th of November </w:t>
      </w:r>
      <w:proofErr w:type="gramStart"/>
      <w:r>
        <w:rPr>
          <w:rFonts w:eastAsia="Times New Roman"/>
        </w:rPr>
        <w:t>2024;</w:t>
      </w:r>
      <w:proofErr w:type="gramEnd"/>
    </w:p>
    <w:p w14:paraId="6B574BBD" w14:textId="2A56EA08" w:rsidR="00EA6A60" w:rsidRPr="00EA6A60" w:rsidRDefault="00EA6A60" w:rsidP="00EA6A60">
      <w:r w:rsidRPr="00EA6A60">
        <w:rPr>
          <w:rFonts w:eastAsia="Times New Roman"/>
        </w:rPr>
        <w:t>With regards to providing this, i</w:t>
      </w:r>
      <w:r w:rsidRPr="00EA6A60">
        <w:t xml:space="preserve">n terms of Section 17 of the Act, this letter represents a formal notice that information is not held. </w:t>
      </w:r>
    </w:p>
    <w:p w14:paraId="023C4E43" w14:textId="647804A6" w:rsidR="0005340F" w:rsidRDefault="0005340F" w:rsidP="0005340F">
      <w:pPr>
        <w:pStyle w:val="Heading2"/>
        <w:rPr>
          <w:rFonts w:eastAsia="Times New Roman"/>
        </w:rPr>
      </w:pPr>
      <w:r>
        <w:rPr>
          <w:rFonts w:eastAsia="Times New Roman"/>
        </w:rPr>
        <w:t xml:space="preserve">If no telematics data is available for this period, could you provide an explanation of Police Scotland’s policy when it comes to telematics data on their police vehicles, and what percentage of Police Scotland vehicles are expected to have their telematics data </w:t>
      </w:r>
      <w:proofErr w:type="gramStart"/>
      <w:r>
        <w:rPr>
          <w:rFonts w:eastAsia="Times New Roman"/>
        </w:rPr>
        <w:t>recorded;</w:t>
      </w:r>
      <w:proofErr w:type="gramEnd"/>
    </w:p>
    <w:p w14:paraId="66A95932" w14:textId="7128416E" w:rsidR="00294945" w:rsidRPr="00294945" w:rsidRDefault="00EA0EA6" w:rsidP="00EA6A60">
      <w:r>
        <w:t xml:space="preserve">I can advise that </w:t>
      </w:r>
      <w:r w:rsidR="00294945">
        <w:t>81% of fleet vehicles have telematics installed, not all fleet vehicles are able to be fitted with telematics devices.</w:t>
      </w:r>
    </w:p>
    <w:p w14:paraId="5E932280" w14:textId="77777777" w:rsidR="0005340F" w:rsidRDefault="0005340F" w:rsidP="0005340F">
      <w:pPr>
        <w:pStyle w:val="Heading2"/>
        <w:rPr>
          <w:rFonts w:eastAsia="Times New Roman"/>
        </w:rPr>
      </w:pPr>
      <w:bookmarkStart w:id="0" w:name="_Hlk190774839"/>
      <w:r>
        <w:rPr>
          <w:rFonts w:eastAsia="Times New Roman"/>
        </w:rPr>
        <w:t xml:space="preserve">The names of the officers in police vehicle SF21 KBV on the night of the 27th of November 2024, when it was involved in a collision on Morningside </w:t>
      </w:r>
      <w:proofErr w:type="gramStart"/>
      <w:r>
        <w:rPr>
          <w:rFonts w:eastAsia="Times New Roman"/>
        </w:rPr>
        <w:t>Road;</w:t>
      </w:r>
      <w:proofErr w:type="gramEnd"/>
    </w:p>
    <w:p w14:paraId="39C5FC76" w14:textId="655DE587" w:rsidR="008330F2" w:rsidRPr="001849F3" w:rsidRDefault="008330F2" w:rsidP="008330F2">
      <w:pPr>
        <w:pStyle w:val="Default"/>
      </w:pPr>
      <w:r>
        <w:t>I</w:t>
      </w:r>
      <w:r w:rsidRPr="001849F3">
        <w:t xml:space="preserve">n terms of Section 16 of the Freedom of Information (Scotland) Act 2002 I am refusing to provide you with </w:t>
      </w:r>
      <w:r>
        <w:t xml:space="preserve">some </w:t>
      </w:r>
      <w:r w:rsidRPr="001849F3">
        <w:t xml:space="preserve">the information sought. </w:t>
      </w:r>
    </w:p>
    <w:p w14:paraId="7B731EBE" w14:textId="77777777" w:rsidR="008330F2" w:rsidRPr="001849F3" w:rsidRDefault="008330F2" w:rsidP="008330F2">
      <w:pPr>
        <w:pStyle w:val="Default"/>
      </w:pPr>
      <w:r w:rsidRPr="001849F3">
        <w:t xml:space="preserve">Section 16 requires Police Scotland when refusing to provide such information because it is exempt, to provide you with a notice which: </w:t>
      </w:r>
    </w:p>
    <w:p w14:paraId="0A6F641A" w14:textId="77777777" w:rsidR="008330F2" w:rsidRPr="001849F3" w:rsidRDefault="008330F2" w:rsidP="008330F2">
      <w:pPr>
        <w:pStyle w:val="Default"/>
      </w:pPr>
      <w:r w:rsidRPr="001849F3">
        <w:t xml:space="preserve">(a) States that it holds the information, </w:t>
      </w:r>
    </w:p>
    <w:p w14:paraId="6E5FDD55" w14:textId="77777777" w:rsidR="008330F2" w:rsidRPr="001849F3" w:rsidRDefault="008330F2" w:rsidP="008330F2">
      <w:pPr>
        <w:pStyle w:val="Default"/>
      </w:pPr>
      <w:r w:rsidRPr="001849F3">
        <w:t xml:space="preserve">(b) States that it is claiming an exemption, </w:t>
      </w:r>
    </w:p>
    <w:p w14:paraId="6EBB064E" w14:textId="77777777" w:rsidR="008330F2" w:rsidRPr="001849F3" w:rsidRDefault="008330F2" w:rsidP="008330F2">
      <w:pPr>
        <w:pStyle w:val="Default"/>
      </w:pPr>
      <w:r w:rsidRPr="001849F3">
        <w:t xml:space="preserve">(c) Specifies the exemption in question and </w:t>
      </w:r>
    </w:p>
    <w:p w14:paraId="17EDC511" w14:textId="77777777" w:rsidR="008330F2" w:rsidRPr="001849F3" w:rsidRDefault="008330F2" w:rsidP="008330F2">
      <w:pPr>
        <w:pStyle w:val="Default"/>
      </w:pPr>
      <w:r w:rsidRPr="001849F3">
        <w:lastRenderedPageBreak/>
        <w:t xml:space="preserve">(d) States, if that would not be otherwise apparent, why the exemption applies. </w:t>
      </w:r>
    </w:p>
    <w:p w14:paraId="17ADD1DA" w14:textId="77777777" w:rsidR="008330F2" w:rsidRPr="001849F3" w:rsidRDefault="008330F2" w:rsidP="008330F2">
      <w:pPr>
        <w:pStyle w:val="Default"/>
      </w:pPr>
      <w:r w:rsidRPr="001849F3">
        <w:t xml:space="preserve">I can confirm that Police Scotland holds the information that you have requested. </w:t>
      </w:r>
    </w:p>
    <w:p w14:paraId="02586646" w14:textId="77777777" w:rsidR="008330F2" w:rsidRPr="001849F3" w:rsidRDefault="008330F2" w:rsidP="008330F2">
      <w:pPr>
        <w:pStyle w:val="Default"/>
      </w:pPr>
      <w:r w:rsidRPr="001849F3">
        <w:t xml:space="preserve">The exemptions that I consider to be applicable to the information requested by you are as follows: </w:t>
      </w:r>
    </w:p>
    <w:p w14:paraId="1FD41776" w14:textId="77777777" w:rsidR="008330F2" w:rsidRPr="00D0113D" w:rsidRDefault="008330F2" w:rsidP="008330F2">
      <w:pPr>
        <w:tabs>
          <w:tab w:val="left" w:pos="5400"/>
        </w:tabs>
        <w:rPr>
          <w:b/>
          <w:bCs/>
        </w:rPr>
      </w:pPr>
      <w:r w:rsidRPr="00D0113D">
        <w:rPr>
          <w:b/>
          <w:bCs/>
        </w:rPr>
        <w:t>Section 38(1)</w:t>
      </w:r>
      <w:r>
        <w:rPr>
          <w:b/>
          <w:bCs/>
        </w:rPr>
        <w:t xml:space="preserve"> </w:t>
      </w:r>
      <w:r w:rsidRPr="00D0113D">
        <w:rPr>
          <w:b/>
          <w:bCs/>
        </w:rPr>
        <w:t>(b) - Personal Data</w:t>
      </w:r>
    </w:p>
    <w:p w14:paraId="2694D120" w14:textId="77777777" w:rsidR="008330F2" w:rsidRDefault="008330F2" w:rsidP="008330F2">
      <w:r>
        <w:t>Personal data is defined in Article 4 of the General Data Protection Regulation (GDPR) as:</w:t>
      </w:r>
    </w:p>
    <w:p w14:paraId="36278880" w14:textId="77777777" w:rsidR="008330F2" w:rsidRPr="00D0113D" w:rsidRDefault="008330F2" w:rsidP="008330F2">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5AC621B" w14:textId="77777777" w:rsidR="008330F2" w:rsidRDefault="008330F2" w:rsidP="008330F2">
      <w:r>
        <w:t>Section 38(2A) of the Act provides that personal data is exempt from disclosure where disclosure would contravene any of the data protection principles set out at Article 5(1) of the GDPR which states that:</w:t>
      </w:r>
    </w:p>
    <w:p w14:paraId="613C63D9" w14:textId="77777777" w:rsidR="008330F2" w:rsidRPr="00D0113D" w:rsidRDefault="008330F2" w:rsidP="008330F2">
      <w:r w:rsidRPr="00D0113D">
        <w:rPr>
          <w:i/>
          <w:iCs/>
        </w:rPr>
        <w:t>‘Personal data shall be processed lawfully, fairly and in a transparent manner in relation to the data subject’</w:t>
      </w:r>
    </w:p>
    <w:p w14:paraId="64CF64F4" w14:textId="77777777" w:rsidR="008330F2" w:rsidRDefault="008330F2" w:rsidP="008330F2">
      <w:r>
        <w:t>Article 6 of the GDPR goes on to state that processing shall be lawful only if certain conditions are met.</w:t>
      </w:r>
    </w:p>
    <w:p w14:paraId="0360DEC7" w14:textId="77777777" w:rsidR="008330F2" w:rsidRPr="00D0113D" w:rsidRDefault="008330F2" w:rsidP="008330F2">
      <w:pPr>
        <w:rPr>
          <w:i/>
          <w:iCs/>
        </w:rPr>
      </w:pPr>
      <w:r>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w:t>
      </w:r>
      <w:r>
        <w:rPr>
          <w:i/>
          <w:iCs/>
        </w:rPr>
        <w:t>ire protection of personal data.</w:t>
      </w:r>
      <w:r w:rsidRPr="00D0113D">
        <w:rPr>
          <w:i/>
          <w:iCs/>
        </w:rPr>
        <w:t xml:space="preserve"> </w:t>
      </w:r>
    </w:p>
    <w:p w14:paraId="15A01804" w14:textId="1DC3362A" w:rsidR="008330F2" w:rsidRPr="008330F2" w:rsidRDefault="008330F2" w:rsidP="008330F2">
      <w:r>
        <w:t>Whilst I accept that you may have a legitimate interest and that disclosure may well be necessary for that purpose, I am nonetheless of the view that those interests are overridden by the interests or fundamental rights and freedoms of the data subject(s). On that basis, it is my view that disclosure of the information sought would be unlawful.</w:t>
      </w:r>
    </w:p>
    <w:p w14:paraId="4D9F7140" w14:textId="77777777" w:rsidR="0005340F" w:rsidRDefault="0005340F" w:rsidP="0005340F">
      <w:pPr>
        <w:pStyle w:val="Heading2"/>
        <w:rPr>
          <w:rFonts w:eastAsia="Times New Roman"/>
        </w:rPr>
      </w:pPr>
      <w:r>
        <w:rPr>
          <w:rFonts w:eastAsia="Times New Roman"/>
        </w:rPr>
        <w:t xml:space="preserve">Any statements given by either office in the vehicle regarding the incident on the night of the 27th of November </w:t>
      </w:r>
      <w:proofErr w:type="gramStart"/>
      <w:r>
        <w:rPr>
          <w:rFonts w:eastAsia="Times New Roman"/>
        </w:rPr>
        <w:t>2024;</w:t>
      </w:r>
      <w:proofErr w:type="gramEnd"/>
    </w:p>
    <w:p w14:paraId="33496AA3" w14:textId="77777777" w:rsidR="00C0016E" w:rsidRPr="00617D3A" w:rsidRDefault="00C0016E" w:rsidP="00C0016E">
      <w:bookmarkStart w:id="1" w:name="_MailAutoSig"/>
      <w:r w:rsidRPr="00617D3A">
        <w:t xml:space="preserve">I can advise that Police Scotland does not hold the above requested information. </w:t>
      </w:r>
    </w:p>
    <w:p w14:paraId="228CBB92" w14:textId="77777777" w:rsidR="00C0016E" w:rsidRPr="00617D3A" w:rsidRDefault="00C0016E" w:rsidP="00C0016E">
      <w:r w:rsidRPr="00617D3A">
        <w:lastRenderedPageBreak/>
        <w:t>In terms of Section 17 of the Act, this letter represents a formal notice that information is not held.</w:t>
      </w:r>
    </w:p>
    <w:p w14:paraId="0AC166A6" w14:textId="5CE2F6A3" w:rsidR="00C0016E" w:rsidRPr="00C0016E" w:rsidRDefault="00C0016E" w:rsidP="00C0016E">
      <w:r w:rsidRPr="00617D3A">
        <w:t>By way of explanation,</w:t>
      </w:r>
      <w:bookmarkEnd w:id="1"/>
      <w:r>
        <w:t xml:space="preserve"> </w:t>
      </w:r>
      <w:r w:rsidR="0025160A">
        <w:t>no formal statements have been taken from the Police Officers. This will be taken when requested by the Procurator Fiscal.</w:t>
      </w:r>
    </w:p>
    <w:p w14:paraId="78C8928B" w14:textId="77777777" w:rsidR="0005340F" w:rsidRDefault="0005340F" w:rsidP="0005340F">
      <w:pPr>
        <w:pStyle w:val="Heading2"/>
        <w:rPr>
          <w:rFonts w:eastAsia="Times New Roman"/>
        </w:rPr>
      </w:pPr>
      <w:r>
        <w:rPr>
          <w:rFonts w:eastAsia="Times New Roman"/>
        </w:rPr>
        <w:t xml:space="preserve">Details of the damage caused to the vehicle on the night of the 27th of November 2024 </w:t>
      </w:r>
      <w:proofErr w:type="gramStart"/>
      <w:r>
        <w:rPr>
          <w:rFonts w:eastAsia="Times New Roman"/>
        </w:rPr>
        <w:t>as a result of</w:t>
      </w:r>
      <w:proofErr w:type="gramEnd"/>
      <w:r>
        <w:rPr>
          <w:rFonts w:eastAsia="Times New Roman"/>
        </w:rPr>
        <w:t xml:space="preserve"> the accident. </w:t>
      </w:r>
    </w:p>
    <w:bookmarkEnd w:id="0"/>
    <w:p w14:paraId="0AAC9378" w14:textId="5F1CF5C9" w:rsidR="0025160A" w:rsidRPr="0025160A" w:rsidRDefault="0025160A" w:rsidP="0025160A">
      <w:r>
        <w:t xml:space="preserve">The damage to the Police vehicle was extensive </w:t>
      </w:r>
      <w:proofErr w:type="gramStart"/>
      <w:r>
        <w:t>front end</w:t>
      </w:r>
      <w:proofErr w:type="gramEnd"/>
      <w:r>
        <w:t xml:space="preserve"> damage, mainly to the nearside (front bumper, both front wing panels and bonnet – air bags deployed).</w:t>
      </w:r>
    </w:p>
    <w:p w14:paraId="78CE3260" w14:textId="77777777" w:rsidR="0025160A" w:rsidRDefault="0025160A" w:rsidP="00793DD5">
      <w:pPr>
        <w:rPr>
          <w:rFonts w:ascii="Segoe UI" w:hAnsi="Segoe UI" w:cs="Segoe UI"/>
          <w:color w:val="444444"/>
          <w:sz w:val="20"/>
          <w:szCs w:val="20"/>
          <w:shd w:val="clear" w:color="auto" w:fill="FFFFFF"/>
        </w:rPr>
      </w:pPr>
    </w:p>
    <w:p w14:paraId="34BDABBE" w14:textId="19A20CB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B5981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1A77A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5991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DBDBD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E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88F509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84F7E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E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154B5"/>
    <w:multiLevelType w:val="hybridMultilevel"/>
    <w:tmpl w:val="CD001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5121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340F"/>
    <w:rsid w:val="00090F3B"/>
    <w:rsid w:val="000E2F19"/>
    <w:rsid w:val="000E6526"/>
    <w:rsid w:val="00141533"/>
    <w:rsid w:val="00144643"/>
    <w:rsid w:val="00167528"/>
    <w:rsid w:val="00195CC4"/>
    <w:rsid w:val="00207326"/>
    <w:rsid w:val="0025160A"/>
    <w:rsid w:val="00253DF6"/>
    <w:rsid w:val="00255F1E"/>
    <w:rsid w:val="002621C8"/>
    <w:rsid w:val="00294945"/>
    <w:rsid w:val="002E294C"/>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624FD"/>
    <w:rsid w:val="005D5F3A"/>
    <w:rsid w:val="00612FB5"/>
    <w:rsid w:val="00645CFA"/>
    <w:rsid w:val="00685219"/>
    <w:rsid w:val="006D5799"/>
    <w:rsid w:val="006E572D"/>
    <w:rsid w:val="00726118"/>
    <w:rsid w:val="007440EA"/>
    <w:rsid w:val="00750D83"/>
    <w:rsid w:val="00785DBC"/>
    <w:rsid w:val="00793DD5"/>
    <w:rsid w:val="007A14E5"/>
    <w:rsid w:val="007D55F6"/>
    <w:rsid w:val="007F490F"/>
    <w:rsid w:val="008330F2"/>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016E"/>
    <w:rsid w:val="00C077A8"/>
    <w:rsid w:val="00C14FF4"/>
    <w:rsid w:val="00C1679F"/>
    <w:rsid w:val="00C606A2"/>
    <w:rsid w:val="00C63872"/>
    <w:rsid w:val="00C84948"/>
    <w:rsid w:val="00C94ED8"/>
    <w:rsid w:val="00CF1111"/>
    <w:rsid w:val="00D05706"/>
    <w:rsid w:val="00D27DC5"/>
    <w:rsid w:val="00D47E36"/>
    <w:rsid w:val="00D8636D"/>
    <w:rsid w:val="00D918D5"/>
    <w:rsid w:val="00E55D79"/>
    <w:rsid w:val="00EA0EA6"/>
    <w:rsid w:val="00EA6A60"/>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1954">
      <w:bodyDiv w:val="1"/>
      <w:marLeft w:val="0"/>
      <w:marRight w:val="0"/>
      <w:marTop w:val="0"/>
      <w:marBottom w:val="0"/>
      <w:divBdr>
        <w:top w:val="none" w:sz="0" w:space="0" w:color="auto"/>
        <w:left w:val="none" w:sz="0" w:space="0" w:color="auto"/>
        <w:bottom w:val="none" w:sz="0" w:space="0" w:color="auto"/>
        <w:right w:val="none" w:sz="0" w:space="0" w:color="auto"/>
      </w:divBdr>
    </w:div>
    <w:div w:id="1163932475">
      <w:bodyDiv w:val="1"/>
      <w:marLeft w:val="0"/>
      <w:marRight w:val="0"/>
      <w:marTop w:val="0"/>
      <w:marBottom w:val="0"/>
      <w:divBdr>
        <w:top w:val="none" w:sz="0" w:space="0" w:color="auto"/>
        <w:left w:val="none" w:sz="0" w:space="0" w:color="auto"/>
        <w:bottom w:val="none" w:sz="0" w:space="0" w:color="auto"/>
        <w:right w:val="none" w:sz="0" w:space="0" w:color="auto"/>
      </w:divBdr>
    </w:div>
    <w:div w:id="15536621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0e32d40b-a8f5-4c24-a46b-b72b5f0b9b52"/>
    <ds:schemaRef ds:uri="http://www.w3.org/XML/1998/namespace"/>
  </ds:schemaRefs>
</ds:datastoreItem>
</file>

<file path=customXml/itemProps3.xml><?xml version="1.0" encoding="utf-8"?>
<ds:datastoreItem xmlns:ds="http://schemas.openxmlformats.org/officeDocument/2006/customXml" ds:itemID="{1495358C-9F31-44FE-95D8-EBE79CF6EBD6}">
  <ds:schemaRefs>
    <ds:schemaRef ds:uri="http://schemas.openxmlformats.org/officeDocument/2006/bibliography"/>
  </ds:schemaRefs>
</ds:datastoreItem>
</file>

<file path=customXml/itemProps4.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824</Words>
  <Characters>4703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2025-02-24T15:27:00Z</cp:lastPrinted>
  <dcterms:created xsi:type="dcterms:W3CDTF">2025-02-18T11:55:00Z</dcterms:created>
  <dcterms:modified xsi:type="dcterms:W3CDTF">2025-02-24T15:27:00Z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