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2E0865AA" w14:textId="77777777" w:rsidTr="00540A52">
        <w:trPr>
          <w:trHeight w:val="2552"/>
          <w:tblHeader/>
        </w:trPr>
        <w:tc>
          <w:tcPr>
            <w:tcW w:w="2269" w:type="dxa"/>
          </w:tcPr>
          <w:p w14:paraId="58D6D9F9" w14:textId="77777777" w:rsidR="00B17211" w:rsidRDefault="007F490F" w:rsidP="00540A52">
            <w:pPr>
              <w:pStyle w:val="Heading1"/>
              <w:spacing w:before="0" w:after="0" w:line="240" w:lineRule="auto"/>
            </w:pPr>
            <w:r>
              <w:rPr>
                <w:noProof/>
                <w:lang w:eastAsia="en-GB"/>
              </w:rPr>
              <w:drawing>
                <wp:inline distT="0" distB="0" distL="0" distR="0" wp14:anchorId="69D6B406" wp14:editId="6CC53BB2">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45751DF1" w14:textId="77777777" w:rsidR="00456324" w:rsidRPr="00456324" w:rsidRDefault="00456324" w:rsidP="00B17211">
            <w:pPr>
              <w:pStyle w:val="Heading1"/>
              <w:spacing w:before="120"/>
              <w:rPr>
                <w:sz w:val="4"/>
              </w:rPr>
            </w:pPr>
          </w:p>
          <w:p w14:paraId="390A8363" w14:textId="77777777" w:rsidR="00B17211" w:rsidRDefault="007F490F" w:rsidP="00B17211">
            <w:pPr>
              <w:pStyle w:val="Heading1"/>
              <w:spacing w:before="120"/>
            </w:pPr>
            <w:r>
              <w:t>F</w:t>
            </w:r>
            <w:r w:rsidRPr="003E12CA">
              <w:t xml:space="preserve">reedom of Information </w:t>
            </w:r>
            <w:r>
              <w:t>Response</w:t>
            </w:r>
          </w:p>
          <w:p w14:paraId="635F48D3" w14:textId="0D337F63" w:rsidR="00B17211" w:rsidRPr="00B17211" w:rsidRDefault="00B17211" w:rsidP="007F490F">
            <w:r w:rsidRPr="007F490F">
              <w:rPr>
                <w:rStyle w:val="Heading2Char"/>
              </w:rPr>
              <w:t>Our reference:</w:t>
            </w:r>
            <w:r>
              <w:t xml:space="preserve">  FOI 2</w:t>
            </w:r>
            <w:r w:rsidR="00AC443C">
              <w:t>3</w:t>
            </w:r>
            <w:r>
              <w:t>-</w:t>
            </w:r>
            <w:r w:rsidR="000D16F4">
              <w:t>2429</w:t>
            </w:r>
          </w:p>
          <w:p w14:paraId="5979BB04" w14:textId="3EBDBA09" w:rsidR="00B17211" w:rsidRDefault="00456324" w:rsidP="00EE2373">
            <w:r w:rsidRPr="007F490F">
              <w:rPr>
                <w:rStyle w:val="Heading2Char"/>
              </w:rPr>
              <w:t>Respon</w:t>
            </w:r>
            <w:r w:rsidR="007D55F6">
              <w:rPr>
                <w:rStyle w:val="Heading2Char"/>
              </w:rPr>
              <w:t>ded to:</w:t>
            </w:r>
            <w:r w:rsidR="007F490F">
              <w:t xml:space="preserve">  </w:t>
            </w:r>
            <w:r w:rsidR="002F15E9">
              <w:t>06</w:t>
            </w:r>
            <w:r w:rsidR="006D5799">
              <w:t xml:space="preserve"> </w:t>
            </w:r>
            <w:r w:rsidR="00F43C73">
              <w:t>October</w:t>
            </w:r>
            <w:r>
              <w:t xml:space="preserve"> 2023</w:t>
            </w:r>
          </w:p>
        </w:tc>
      </w:tr>
    </w:tbl>
    <w:p w14:paraId="1331031A"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785DE44F" w14:textId="21BA9C12" w:rsidR="000D16F4" w:rsidRDefault="000D16F4" w:rsidP="000D16F4">
      <w:pPr>
        <w:pStyle w:val="Heading2"/>
      </w:pPr>
      <w:r w:rsidRPr="000D16F4">
        <w:t>All correspondence between Police Scotland and the Scottish Government about its proportionate response to crime pilot in north-east Scotland sent between June 2023 and the date of this FOI</w:t>
      </w:r>
      <w:r>
        <w:t xml:space="preserve"> (14/09/2023)</w:t>
      </w:r>
      <w:r w:rsidRPr="000D16F4">
        <w:t>.</w:t>
      </w:r>
    </w:p>
    <w:p w14:paraId="40D08219" w14:textId="77777777" w:rsidR="00F43C73" w:rsidRPr="0030559E" w:rsidRDefault="00F43C73" w:rsidP="00F43C73">
      <w:r w:rsidRPr="0030559E">
        <w:t xml:space="preserve">In response to </w:t>
      </w:r>
      <w:r>
        <w:t xml:space="preserve">this question, </w:t>
      </w:r>
      <w:r w:rsidRPr="0030559E">
        <w:t>I regret to inform you that I am unable to provide you with the information you have requested, as it would prove too costly to do so within the context of the fee regulations.</w:t>
      </w:r>
    </w:p>
    <w:p w14:paraId="1A1BBE8B" w14:textId="77777777" w:rsidR="00F43C73" w:rsidRPr="0030559E" w:rsidRDefault="00F43C73" w:rsidP="00F43C73">
      <w:r w:rsidRPr="0030559E">
        <w:t>As you may be aware the current cost threshold is £600</w:t>
      </w:r>
      <w:r>
        <w:t>,</w:t>
      </w:r>
      <w:r w:rsidRPr="0030559E">
        <w:t xml:space="preserve"> and I estimate that it would cost in excess of this amount to process your request.</w:t>
      </w:r>
    </w:p>
    <w:p w14:paraId="35699C95" w14:textId="77777777" w:rsidR="00F43C73" w:rsidRPr="0030559E" w:rsidRDefault="00F43C73" w:rsidP="00F43C73">
      <w:r w:rsidRPr="0030559E">
        <w:t>As such, and in terms of Section 16(4) of the Freedom of Information (Scotland) Act 2002 where Section 12(1) of the Act (Excessive Cost of Compliance) has been applied, this represents a refusal notice for the information sought.</w:t>
      </w:r>
    </w:p>
    <w:p w14:paraId="2FA8E1E9" w14:textId="77777777" w:rsidR="00F43C73" w:rsidRDefault="00F43C73" w:rsidP="00F43C73">
      <w:pPr>
        <w:tabs>
          <w:tab w:val="left" w:pos="5400"/>
        </w:tabs>
      </w:pPr>
      <w:r>
        <w:t xml:space="preserve">For the moment, </w:t>
      </w:r>
      <w:r w:rsidRPr="005D6B2A">
        <w:t>considering solely the email aspect of your request, we</w:t>
      </w:r>
      <w:r>
        <w:t xml:space="preserve"> have previously attempted to conduct keyword searches like the one that would be required to identify the information you have requested.  </w:t>
      </w:r>
    </w:p>
    <w:p w14:paraId="7CEF830E" w14:textId="77777777" w:rsidR="00F43C73" w:rsidRDefault="00F43C73" w:rsidP="00F43C73">
      <w:pPr>
        <w:tabs>
          <w:tab w:val="left" w:pos="5400"/>
        </w:tabs>
      </w:pPr>
      <w:r>
        <w:t>In this case a search for emails containing the phrases “Scottish Government” “North East Pilot” and “Proportionate Response to Crime” along with potentially others would be required.</w:t>
      </w:r>
    </w:p>
    <w:p w14:paraId="0B83A102" w14:textId="77777777" w:rsidR="00F43C73" w:rsidRDefault="00F43C73" w:rsidP="00F43C73">
      <w:pPr>
        <w:tabs>
          <w:tab w:val="left" w:pos="5400"/>
        </w:tabs>
      </w:pPr>
      <w:r>
        <w:t>Despite extensive efforts to retrieve emails requested by keyword it has become clear that whilst we do have the facility to conduct a keyword search, we do not have the facility to limit this to a particular date range.</w:t>
      </w:r>
    </w:p>
    <w:p w14:paraId="53C47303" w14:textId="77777777" w:rsidR="00F43C73" w:rsidRDefault="00F43C73" w:rsidP="00F43C73">
      <w:pPr>
        <w:tabs>
          <w:tab w:val="left" w:pos="5400"/>
        </w:tabs>
      </w:pPr>
      <w:r>
        <w:t xml:space="preserve">This means that any mention of the keywords on any date would be returned.  These are returned as individual full mailbox archive files for each mailbox that contains these keywords.  </w:t>
      </w:r>
    </w:p>
    <w:p w14:paraId="327D1727" w14:textId="77777777" w:rsidR="00F43C73" w:rsidRDefault="00F43C73" w:rsidP="00F43C73">
      <w:pPr>
        <w:tabs>
          <w:tab w:val="left" w:pos="5400"/>
        </w:tabs>
      </w:pPr>
      <w:r>
        <w:lastRenderedPageBreak/>
        <w:t>Once these archives are retrieved, a manual process is required to confirm which emails within each file contain the keyword required.  This is further complicated by the fact that we will simply know there is at least one email within the mailbox archive that contains the keyword.  There could be 1 or 100 and so each email would need to be manually checked for the topic requested.</w:t>
      </w:r>
    </w:p>
    <w:p w14:paraId="03EDFD93" w14:textId="77777777" w:rsidR="00F43C73" w:rsidRDefault="00F43C73" w:rsidP="00F43C73">
      <w:pPr>
        <w:tabs>
          <w:tab w:val="left" w:pos="5400"/>
        </w:tabs>
      </w:pPr>
      <w:r>
        <w:t>During previous similar keyword requests, we have conducted a rough estimate using one of our divisions (A Division) which accounts for over 1,300 mailboxes.  It is estimated that 100-200 of these may contain the keywords requested.  If this is extrapolated across our other divisions this would give us a rough estimate of 2,400 to 3,600 mailbox files to review but it is expected this number may be higher due to the relative size of some of our divisions.</w:t>
      </w:r>
    </w:p>
    <w:p w14:paraId="5C25B20A" w14:textId="77777777" w:rsidR="00F43C73" w:rsidRDefault="00F43C73" w:rsidP="00F43C73">
      <w:pPr>
        <w:tabs>
          <w:tab w:val="left" w:pos="5400"/>
        </w:tabs>
      </w:pPr>
      <w:r>
        <w:t>At an average estimate of 30 minutes to check each mailbox file concerned, this equates to around 1,200 to 1,800 hours of work to complete.</w:t>
      </w:r>
    </w:p>
    <w:p w14:paraId="2D2C07F8" w14:textId="77777777" w:rsidR="00F43C73" w:rsidRDefault="00F43C73" w:rsidP="00F43C73">
      <w:pPr>
        <w:tabs>
          <w:tab w:val="left" w:pos="5400"/>
        </w:tabs>
      </w:pPr>
      <w:r>
        <w:t>This is before we consider a review of any additional correspondence such as files/notes/minutes/letters/instant messages etc held by Police Scotland which would again require a degree of manual searching.  It is likely a full check of all documents held by the force would add thousands of additional hours to the time it would take to comply with the request.</w:t>
      </w:r>
    </w:p>
    <w:p w14:paraId="0D3A82DF" w14:textId="77777777" w:rsidR="00F43C73" w:rsidRPr="0030559E" w:rsidRDefault="00F43C73" w:rsidP="00F43C73">
      <w:r w:rsidRPr="0030559E">
        <w:t>Police Scotland have assessed that the £600 cost limit within the Act equates to 40 hours of work and so this part of your request would breach the cost threshold.</w:t>
      </w:r>
    </w:p>
    <w:p w14:paraId="39D6BC22" w14:textId="4656C8BF" w:rsidR="00BF6B81" w:rsidRPr="00B11A55" w:rsidRDefault="00F43C73" w:rsidP="00F43C73">
      <w:r>
        <w:t xml:space="preserve">If you require any further </w:t>
      </w:r>
      <w:r w:rsidRPr="00874BFD">
        <w:t>assistance</w:t>
      </w:r>
      <w:r>
        <w:t>, please contact us quoting the reference above.</w:t>
      </w:r>
    </w:p>
    <w:p w14:paraId="7DFC36FE" w14:textId="77777777" w:rsidR="00496A08" w:rsidRPr="00BF6B81" w:rsidRDefault="00496A08" w:rsidP="00793DD5">
      <w:r>
        <w:t xml:space="preserve">If you require any further </w:t>
      </w:r>
      <w:r w:rsidRPr="00874BFD">
        <w:t>assistance</w:t>
      </w:r>
      <w:r>
        <w:t xml:space="preserve"> please contact us quoting the reference above.</w:t>
      </w:r>
    </w:p>
    <w:p w14:paraId="4FD6BBE3"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7BF2D8FD"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14:paraId="2E7B66D6" w14:textId="77777777" w:rsidR="00B461B2" w:rsidRDefault="00496A08" w:rsidP="00793DD5">
      <w:r w:rsidRPr="007C470A">
        <w:t>Following an OSIC appeal, you can appeal to the Court of Session on a point of law only.</w:t>
      </w:r>
      <w:r w:rsidR="00D47E36">
        <w:t xml:space="preserve"> </w:t>
      </w:r>
    </w:p>
    <w:p w14:paraId="4F24DC35" w14:textId="77777777" w:rsidR="00B11A55" w:rsidRDefault="00B11A55" w:rsidP="00793DD5">
      <w:r>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14:paraId="5420CD7F" w14:textId="77777777" w:rsidR="007F490F" w:rsidRDefault="007F490F" w:rsidP="007F490F">
      <w:pPr>
        <w:jc w:val="both"/>
      </w:pPr>
      <w:r>
        <w:lastRenderedPageBreak/>
        <w:t>Every effort has been taken to ensure our response is as accessible as possible. If you require this response to be provided in an alternative format, please let us know.</w:t>
      </w:r>
    </w:p>
    <w:p w14:paraId="09785EBA" w14:textId="77777777" w:rsidR="007F490F" w:rsidRDefault="007F490F" w:rsidP="00793DD5"/>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8B308C" w14:textId="77777777" w:rsidR="00195CC4" w:rsidRDefault="00195CC4" w:rsidP="00491644">
      <w:r>
        <w:separator/>
      </w:r>
    </w:p>
  </w:endnote>
  <w:endnote w:type="continuationSeparator" w:id="0">
    <w:p w14:paraId="12261039"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8417A" w14:textId="77777777" w:rsidR="00491644" w:rsidRDefault="00491644">
    <w:pPr>
      <w:pStyle w:val="Footer"/>
    </w:pPr>
  </w:p>
  <w:p w14:paraId="1CD4E2FA" w14:textId="21E95B0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F15E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0A0CD"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F442A4" wp14:editId="19AD61CD">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2B8DAF3E" wp14:editId="7588B915">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EF5C053" w14:textId="617ED7A3"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F15E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7A891" w14:textId="77777777" w:rsidR="00491644" w:rsidRDefault="00491644">
    <w:pPr>
      <w:pStyle w:val="Footer"/>
    </w:pPr>
  </w:p>
  <w:p w14:paraId="3E6ACEF1" w14:textId="0755C673"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F15E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8FFC9F" w14:textId="77777777" w:rsidR="00195CC4" w:rsidRDefault="00195CC4" w:rsidP="00491644">
      <w:r>
        <w:separator/>
      </w:r>
    </w:p>
  </w:footnote>
  <w:footnote w:type="continuationSeparator" w:id="0">
    <w:p w14:paraId="78829783"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B7A8F" w14:textId="31391C45"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F15E9">
      <w:rPr>
        <w:rFonts w:ascii="Times New Roman" w:hAnsi="Times New Roman" w:cs="Times New Roman"/>
        <w:b/>
        <w:color w:val="FF0000"/>
      </w:rPr>
      <w:t>OFFICIAL</w:t>
    </w:r>
    <w:r>
      <w:rPr>
        <w:rFonts w:ascii="Times New Roman" w:hAnsi="Times New Roman" w:cs="Times New Roman"/>
        <w:b/>
        <w:color w:val="FF0000"/>
      </w:rPr>
      <w:fldChar w:fldCharType="end"/>
    </w:r>
  </w:p>
  <w:p w14:paraId="6D29BC54"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B1E26" w14:textId="6F5A8EBA"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F15E9">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1F73D" w14:textId="726E5BA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F15E9">
      <w:rPr>
        <w:rFonts w:ascii="Times New Roman" w:hAnsi="Times New Roman" w:cs="Times New Roman"/>
        <w:b/>
        <w:color w:val="FF0000"/>
      </w:rPr>
      <w:t>OFFICIAL</w:t>
    </w:r>
    <w:r>
      <w:rPr>
        <w:rFonts w:ascii="Times New Roman" w:hAnsi="Times New Roman" w:cs="Times New Roman"/>
        <w:b/>
        <w:color w:val="FF0000"/>
      </w:rPr>
      <w:fldChar w:fldCharType="end"/>
    </w:r>
  </w:p>
  <w:p w14:paraId="24F6CD15"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6445074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74F2E"/>
    <w:rsid w:val="00090F3B"/>
    <w:rsid w:val="000D16F4"/>
    <w:rsid w:val="000E6526"/>
    <w:rsid w:val="00141533"/>
    <w:rsid w:val="00167528"/>
    <w:rsid w:val="00195CC4"/>
    <w:rsid w:val="00207326"/>
    <w:rsid w:val="00253DF6"/>
    <w:rsid w:val="00255F1E"/>
    <w:rsid w:val="002F15E9"/>
    <w:rsid w:val="0036503B"/>
    <w:rsid w:val="00393CCF"/>
    <w:rsid w:val="003D6D03"/>
    <w:rsid w:val="003E12CA"/>
    <w:rsid w:val="004010DC"/>
    <w:rsid w:val="004341F0"/>
    <w:rsid w:val="00456324"/>
    <w:rsid w:val="00475460"/>
    <w:rsid w:val="00490317"/>
    <w:rsid w:val="00491644"/>
    <w:rsid w:val="00496A08"/>
    <w:rsid w:val="004E1605"/>
    <w:rsid w:val="004F653C"/>
    <w:rsid w:val="00540A52"/>
    <w:rsid w:val="00557306"/>
    <w:rsid w:val="006D5799"/>
    <w:rsid w:val="00750D83"/>
    <w:rsid w:val="00793DD5"/>
    <w:rsid w:val="007D55F6"/>
    <w:rsid w:val="007F490F"/>
    <w:rsid w:val="0086779C"/>
    <w:rsid w:val="00874BFD"/>
    <w:rsid w:val="008964EF"/>
    <w:rsid w:val="009631A4"/>
    <w:rsid w:val="00977296"/>
    <w:rsid w:val="00A25E93"/>
    <w:rsid w:val="00A320FF"/>
    <w:rsid w:val="00A70AC0"/>
    <w:rsid w:val="00A84EA9"/>
    <w:rsid w:val="00AC443C"/>
    <w:rsid w:val="00B11A55"/>
    <w:rsid w:val="00B17211"/>
    <w:rsid w:val="00B461B2"/>
    <w:rsid w:val="00B71B3C"/>
    <w:rsid w:val="00BC389E"/>
    <w:rsid w:val="00BE1888"/>
    <w:rsid w:val="00BF6B81"/>
    <w:rsid w:val="00C077A8"/>
    <w:rsid w:val="00C14FF4"/>
    <w:rsid w:val="00C606A2"/>
    <w:rsid w:val="00C63872"/>
    <w:rsid w:val="00C84948"/>
    <w:rsid w:val="00CF1111"/>
    <w:rsid w:val="00D05706"/>
    <w:rsid w:val="00D27DC5"/>
    <w:rsid w:val="00D47E36"/>
    <w:rsid w:val="00E55D79"/>
    <w:rsid w:val="00EE2373"/>
    <w:rsid w:val="00EF4761"/>
    <w:rsid w:val="00F43C73"/>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1542B175"/>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186</TotalTime>
  <Pages>3</Pages>
  <Words>678</Words>
  <Characters>3867</Characters>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2023-10-06T12:20:00Z</cp:lastPrinted>
  <dcterms:created xsi:type="dcterms:W3CDTF">2021-10-06T12:31:00Z</dcterms:created>
  <dcterms:modified xsi:type="dcterms:W3CDTF">2023-10-06T12:21:00Z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