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A5A791" w:rsidR="00B17211" w:rsidRPr="00B17211" w:rsidRDefault="00B17211" w:rsidP="007F490F">
            <w:r w:rsidRPr="007F490F">
              <w:rPr>
                <w:rStyle w:val="Heading2Char"/>
              </w:rPr>
              <w:t>Our reference:</w:t>
            </w:r>
            <w:r>
              <w:t xml:space="preserve">  FOI 2</w:t>
            </w:r>
            <w:r w:rsidR="00EF0FBB">
              <w:t>5</w:t>
            </w:r>
            <w:r>
              <w:t>-</w:t>
            </w:r>
            <w:r w:rsidR="00846AC5">
              <w:t>1009</w:t>
            </w:r>
          </w:p>
          <w:p w14:paraId="34BDABA6" w14:textId="60F58DFD" w:rsidR="00B17211" w:rsidRDefault="00456324" w:rsidP="00EE2373">
            <w:r w:rsidRPr="007F490F">
              <w:rPr>
                <w:rStyle w:val="Heading2Char"/>
              </w:rPr>
              <w:t>Respon</w:t>
            </w:r>
            <w:r w:rsidR="007D55F6">
              <w:rPr>
                <w:rStyle w:val="Heading2Char"/>
              </w:rPr>
              <w:t>ded to:</w:t>
            </w:r>
            <w:r w:rsidR="007F490F">
              <w:t xml:space="preserve">  </w:t>
            </w:r>
            <w:r w:rsidR="00846AC5">
              <w:t>2</w:t>
            </w:r>
            <w:r w:rsidR="00F001AD">
              <w:t>5</w:t>
            </w:r>
            <w:r w:rsidR="00846AC5">
              <w:t xml:space="preserve"> April</w:t>
            </w:r>
            <w:r>
              <w:t xml:space="preserve"> 202</w:t>
            </w:r>
            <w:r w:rsidR="00EF0FBB">
              <w:t>5</w:t>
            </w:r>
          </w:p>
        </w:tc>
      </w:tr>
    </w:tbl>
    <w:p w14:paraId="0C24EACF" w14:textId="29B115C3" w:rsidR="00417E8C" w:rsidRPr="004258F6" w:rsidRDefault="00793DD5" w:rsidP="004258F6">
      <w:pPr>
        <w:rPr>
          <w:b/>
        </w:rPr>
      </w:pPr>
      <w:r w:rsidRPr="00793DD5">
        <w:t xml:space="preserve">Your recent request for information is replicated below, together with </w:t>
      </w:r>
      <w:r w:rsidR="004341F0">
        <w:t>our</w:t>
      </w:r>
      <w:r w:rsidRPr="00793DD5">
        <w:t xml:space="preserve"> response.</w:t>
      </w:r>
    </w:p>
    <w:p w14:paraId="7F50D186" w14:textId="77777777" w:rsidR="00417E8C" w:rsidRDefault="00417E8C" w:rsidP="00417E8C">
      <w:pPr>
        <w:pStyle w:val="Heading2"/>
        <w:rPr>
          <w:rFonts w:eastAsia="Times New Roman"/>
        </w:rPr>
      </w:pPr>
      <w:r>
        <w:rPr>
          <w:rFonts w:eastAsia="Times New Roman"/>
        </w:rPr>
        <w:t>3. How much has it cost Police Scotland to maintain and purchase the Sandcat 4x4 vehicle and how many times has it been used?</w:t>
      </w:r>
    </w:p>
    <w:p w14:paraId="48131194" w14:textId="77B24C9E" w:rsidR="00417E8C" w:rsidRDefault="00527491" w:rsidP="004258F6">
      <w:r>
        <w:t>I can advise it cost Police Scotland £282,240.55 t</w:t>
      </w:r>
      <w:r w:rsidR="004258F6">
        <w:t xml:space="preserve">o purchase the Sandcat </w:t>
      </w:r>
      <w:r>
        <w:t xml:space="preserve">Protected Response </w:t>
      </w:r>
      <w:r w:rsidR="004258F6">
        <w:t>vehicle</w:t>
      </w:r>
      <w:r>
        <w:t xml:space="preserve">. The total cost to maintain this to date is </w:t>
      </w:r>
      <w:r w:rsidR="00417E8C">
        <w:t>£112.50.</w:t>
      </w:r>
    </w:p>
    <w:p w14:paraId="5920123F" w14:textId="0A5B41B6" w:rsidR="00E04D72" w:rsidRDefault="00417E8C" w:rsidP="006879B0">
      <w:r>
        <w:t>Regarding how many times has it been used</w:t>
      </w:r>
      <w:r w:rsidR="00527491">
        <w:t xml:space="preserve">, </w:t>
      </w:r>
      <w:r w:rsidR="00E04D72">
        <w:t>I am refusing to confirm or deny whether the information sought exists or is held by Police Scotland in terms of section 18.</w:t>
      </w:r>
    </w:p>
    <w:p w14:paraId="3E68F146" w14:textId="77777777" w:rsidR="00E04D72" w:rsidRDefault="00E04D72" w:rsidP="006879B0">
      <w:r>
        <w:t>Section 18 applies where the following two conditions are met:</w:t>
      </w:r>
    </w:p>
    <w:p w14:paraId="5AFCE3F8" w14:textId="77777777" w:rsidR="00E04D72" w:rsidRDefault="00E04D72" w:rsidP="00E04D72">
      <w:pPr>
        <w:pStyle w:val="ListParagraph"/>
        <w:numPr>
          <w:ilvl w:val="0"/>
          <w:numId w:val="3"/>
        </w:numPr>
      </w:pPr>
      <w:r>
        <w:t>It would be contrary to the public interest to reveal whether the information is held.</w:t>
      </w:r>
    </w:p>
    <w:p w14:paraId="32C27D42" w14:textId="776E02C9" w:rsidR="00E04D72" w:rsidRDefault="00E04D72" w:rsidP="006879B0">
      <w:pPr>
        <w:pStyle w:val="ListParagraph"/>
        <w:ind w:left="360"/>
      </w:pPr>
      <w:r>
        <w:t>Whilst we accept that there is a significant public interest in better informing the public as to the specialist equipment owned by Police Scotland, the overwhelming public interest lies in protecting the integrity of the police response to any relevant incidents.</w:t>
      </w:r>
    </w:p>
    <w:p w14:paraId="6A4C107C" w14:textId="77777777" w:rsidR="00E04D72" w:rsidRDefault="00E04D72" w:rsidP="006879B0">
      <w:pPr>
        <w:pStyle w:val="ListParagraph"/>
        <w:ind w:left="360"/>
      </w:pPr>
    </w:p>
    <w:p w14:paraId="03215824" w14:textId="77777777" w:rsidR="00E04D72" w:rsidRPr="000C4182" w:rsidRDefault="00E04D72" w:rsidP="00E04D72">
      <w:pPr>
        <w:pStyle w:val="ListParagraph"/>
        <w:numPr>
          <w:ilvl w:val="0"/>
          <w:numId w:val="3"/>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48E0EA71" w14:textId="77777777" w:rsidR="00E04D72" w:rsidRPr="00E04D72" w:rsidRDefault="003E4F9A" w:rsidP="00E04D72">
      <w:pPr>
        <w:pStyle w:val="ListParagraph"/>
        <w:numPr>
          <w:ilvl w:val="1"/>
          <w:numId w:val="3"/>
        </w:numPr>
        <w:rPr>
          <w:color w:val="000000"/>
        </w:rPr>
      </w:pPr>
      <w:r w:rsidRPr="00E04D72">
        <w:rPr>
          <w:color w:val="000000"/>
        </w:rPr>
        <w:t>Section 31(1) - National Security and Defenc</w:t>
      </w:r>
      <w:r w:rsidR="00E04D72">
        <w:rPr>
          <w:color w:val="000000"/>
        </w:rPr>
        <w:t>e</w:t>
      </w:r>
      <w:r w:rsidR="00E04D72">
        <w:rPr>
          <w:color w:val="000000"/>
        </w:rPr>
        <w:br/>
      </w:r>
      <w:r w:rsidRPr="002D448B">
        <w:t xml:space="preserve">The security of the United Kingdom is of paramount </w:t>
      </w:r>
      <w:r w:rsidR="00E04D72" w:rsidRPr="002D448B">
        <w:t>importance,</w:t>
      </w:r>
      <w:r w:rsidRPr="002D448B">
        <w:t xml:space="preserve"> and </w:t>
      </w:r>
      <w:r>
        <w:t>we</w:t>
      </w:r>
      <w:r w:rsidRPr="002D448B">
        <w:t xml:space="preserve"> will not disclose information if it would impact on National Security. </w:t>
      </w:r>
      <w:r>
        <w:t xml:space="preserve"> </w:t>
      </w:r>
    </w:p>
    <w:p w14:paraId="1822E5B8" w14:textId="174733DF" w:rsidR="003E4F9A" w:rsidRPr="00E04D72" w:rsidRDefault="00E04D72" w:rsidP="003E4F9A">
      <w:pPr>
        <w:pStyle w:val="ListParagraph"/>
        <w:numPr>
          <w:ilvl w:val="1"/>
          <w:numId w:val="3"/>
        </w:numPr>
        <w:rPr>
          <w:color w:val="000000"/>
        </w:rPr>
      </w:pPr>
      <w:r w:rsidRPr="00E04D72">
        <w:t>Section 35(1)(a)&amp;(b) - Law Enforcement</w:t>
      </w:r>
      <w:r>
        <w:br/>
      </w:r>
      <w:r w:rsidR="003E4F9A">
        <w:t xml:space="preserve">Disclosure would </w:t>
      </w:r>
      <w:r>
        <w:t>highlight the focus of police activity in relation to the use of this specialist equipment</w:t>
      </w:r>
      <w:r w:rsidR="003E4F9A">
        <w:t>.</w:t>
      </w:r>
      <w:r>
        <w:t xml:space="preserve">  As a result, criminals and those intent on causing disorder would be better informed as to the likely police response to their activities.</w:t>
      </w:r>
    </w:p>
    <w:p w14:paraId="1037BD39" w14:textId="77777777" w:rsidR="00893E98" w:rsidRPr="00B11A55" w:rsidRDefault="00893E98" w:rsidP="00893E9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511B7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146E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BB907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46BB5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D347E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238EC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01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33E8A7C6"/>
    <w:lvl w:ilvl="0" w:tplc="08090001">
      <w:start w:val="1"/>
      <w:numFmt w:val="bullet"/>
      <w:lvlText w:val=""/>
      <w:lvlJc w:val="left"/>
      <w:pPr>
        <w:ind w:left="360" w:hanging="360"/>
      </w:pPr>
      <w:rPr>
        <w:rFonts w:ascii="Symbol" w:hAnsi="Symbol" w:hint="default"/>
      </w:rPr>
    </w:lvl>
    <w:lvl w:ilvl="1" w:tplc="7256ABB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297D23"/>
    <w:multiLevelType w:val="hybridMultilevel"/>
    <w:tmpl w:val="1C0C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16797649">
    <w:abstractNumId w:val="1"/>
  </w:num>
  <w:num w:numId="3"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06A8"/>
    <w:rsid w:val="000E2F19"/>
    <w:rsid w:val="000E6526"/>
    <w:rsid w:val="00141533"/>
    <w:rsid w:val="00151DD0"/>
    <w:rsid w:val="00167528"/>
    <w:rsid w:val="00195CC4"/>
    <w:rsid w:val="00207326"/>
    <w:rsid w:val="00253DF6"/>
    <w:rsid w:val="00255F1E"/>
    <w:rsid w:val="00264106"/>
    <w:rsid w:val="002F5274"/>
    <w:rsid w:val="0036503B"/>
    <w:rsid w:val="00376A4A"/>
    <w:rsid w:val="003D6D03"/>
    <w:rsid w:val="003E12CA"/>
    <w:rsid w:val="003E4F9A"/>
    <w:rsid w:val="004010DC"/>
    <w:rsid w:val="00417E8C"/>
    <w:rsid w:val="004258F6"/>
    <w:rsid w:val="004341F0"/>
    <w:rsid w:val="00456324"/>
    <w:rsid w:val="00475460"/>
    <w:rsid w:val="00490317"/>
    <w:rsid w:val="00491644"/>
    <w:rsid w:val="00496A08"/>
    <w:rsid w:val="004A4672"/>
    <w:rsid w:val="004E1605"/>
    <w:rsid w:val="004F653C"/>
    <w:rsid w:val="00527491"/>
    <w:rsid w:val="00540A52"/>
    <w:rsid w:val="00557306"/>
    <w:rsid w:val="005C2A1C"/>
    <w:rsid w:val="00645CFA"/>
    <w:rsid w:val="00685219"/>
    <w:rsid w:val="006D4C1E"/>
    <w:rsid w:val="006D5799"/>
    <w:rsid w:val="007440EA"/>
    <w:rsid w:val="00750D83"/>
    <w:rsid w:val="00785DBC"/>
    <w:rsid w:val="00793DD5"/>
    <w:rsid w:val="007D55F6"/>
    <w:rsid w:val="007F490F"/>
    <w:rsid w:val="007F67CE"/>
    <w:rsid w:val="00846AC5"/>
    <w:rsid w:val="0086779C"/>
    <w:rsid w:val="00874BFD"/>
    <w:rsid w:val="00893E98"/>
    <w:rsid w:val="008964EF"/>
    <w:rsid w:val="00904B22"/>
    <w:rsid w:val="00915E01"/>
    <w:rsid w:val="009631A4"/>
    <w:rsid w:val="00977296"/>
    <w:rsid w:val="00A25E93"/>
    <w:rsid w:val="00A30D0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1303"/>
    <w:rsid w:val="00C14FF4"/>
    <w:rsid w:val="00C1679F"/>
    <w:rsid w:val="00C606A2"/>
    <w:rsid w:val="00C63872"/>
    <w:rsid w:val="00C84948"/>
    <w:rsid w:val="00C94ED8"/>
    <w:rsid w:val="00CA0DC7"/>
    <w:rsid w:val="00CF1111"/>
    <w:rsid w:val="00D05706"/>
    <w:rsid w:val="00D27DC5"/>
    <w:rsid w:val="00D47E36"/>
    <w:rsid w:val="00E04D72"/>
    <w:rsid w:val="00E25AB4"/>
    <w:rsid w:val="00E55D79"/>
    <w:rsid w:val="00E86D4F"/>
    <w:rsid w:val="00EE2373"/>
    <w:rsid w:val="00EF0FBB"/>
    <w:rsid w:val="00EF4761"/>
    <w:rsid w:val="00F001AD"/>
    <w:rsid w:val="00FC2DA7"/>
    <w:rsid w:val="00FD315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0205">
      <w:bodyDiv w:val="1"/>
      <w:marLeft w:val="0"/>
      <w:marRight w:val="0"/>
      <w:marTop w:val="0"/>
      <w:marBottom w:val="0"/>
      <w:divBdr>
        <w:top w:val="none" w:sz="0" w:space="0" w:color="auto"/>
        <w:left w:val="none" w:sz="0" w:space="0" w:color="auto"/>
        <w:bottom w:val="none" w:sz="0" w:space="0" w:color="auto"/>
        <w:right w:val="none" w:sz="0" w:space="0" w:color="auto"/>
      </w:divBdr>
    </w:div>
    <w:div w:id="164903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2423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2025-04-25T12:48:00Z</cp:lastPrinted>
  <dcterms:created xsi:type="dcterms:W3CDTF">2025-04-25T10:50:00Z</dcterms:created>
  <dcterms:modified xsi:type="dcterms:W3CDTF">2025-04-25T12:48:00Z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