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43EF2D" w:rsidR="00B17211" w:rsidRPr="00B17211" w:rsidRDefault="00B17211" w:rsidP="007F490F">
            <w:r w:rsidRPr="007F490F">
              <w:rPr>
                <w:rStyle w:val="Heading2Char"/>
              </w:rPr>
              <w:t>Our reference:</w:t>
            </w:r>
            <w:r>
              <w:t xml:space="preserve">  FOI 2</w:t>
            </w:r>
            <w:r w:rsidR="00EF0FBB">
              <w:t>5</w:t>
            </w:r>
            <w:r>
              <w:t>-</w:t>
            </w:r>
            <w:r w:rsidR="008C16FE">
              <w:t>1104</w:t>
            </w:r>
          </w:p>
          <w:p w14:paraId="34BDABA6" w14:textId="4081413B" w:rsidR="00B17211" w:rsidRDefault="00456324" w:rsidP="00EE2373">
            <w:r w:rsidRPr="007F490F">
              <w:rPr>
                <w:rStyle w:val="Heading2Char"/>
              </w:rPr>
              <w:t>Respon</w:t>
            </w:r>
            <w:r w:rsidR="007D55F6">
              <w:rPr>
                <w:rStyle w:val="Heading2Char"/>
              </w:rPr>
              <w:t>ded to:</w:t>
            </w:r>
            <w:r w:rsidR="007F490F">
              <w:t xml:space="preserve">  </w:t>
            </w:r>
            <w:r w:rsidR="00AA4C8D">
              <w:t>17</w:t>
            </w:r>
            <w:r w:rsidR="006D5799">
              <w:t xml:space="preserve"> </w:t>
            </w:r>
            <w:r w:rsidR="00A04A7E">
              <w:t>April</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FB0CFD2" w14:textId="729E5E39" w:rsidR="008C16FE" w:rsidRPr="008C16FE" w:rsidRDefault="008C16FE" w:rsidP="0036503B">
      <w:pPr>
        <w:rPr>
          <w:bCs/>
        </w:rPr>
      </w:pPr>
      <w:r w:rsidRPr="008C16FE">
        <w:rPr>
          <w:bCs/>
        </w:rPr>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281688E0" w14:textId="77777777" w:rsidR="008C16FE" w:rsidRPr="008C16FE" w:rsidRDefault="008C16FE" w:rsidP="008C16FE">
      <w:pPr>
        <w:tabs>
          <w:tab w:val="left" w:pos="5400"/>
        </w:tabs>
        <w:rPr>
          <w:rFonts w:eastAsiaTheme="majorEastAsia" w:cstheme="majorBidi"/>
          <w:b/>
          <w:bCs/>
          <w:color w:val="000000" w:themeColor="text1"/>
          <w:szCs w:val="26"/>
        </w:rPr>
      </w:pPr>
      <w:r w:rsidRPr="008C16FE">
        <w:rPr>
          <w:rFonts w:eastAsiaTheme="majorEastAsia" w:cstheme="majorBidi"/>
          <w:b/>
          <w:bCs/>
          <w:color w:val="000000" w:themeColor="text1"/>
          <w:szCs w:val="26"/>
        </w:rPr>
        <w:t xml:space="preserve">I kindly request clarification on the criteria and methodology used by Police Scotland to assess travel risks for registered sex offenders. Specifically, I seek a detailed explanation of how risk assessments balance public safety concerns with an individual’s rehabilitation and human rights. </w:t>
      </w:r>
    </w:p>
    <w:p w14:paraId="39779CA7" w14:textId="77777777" w:rsidR="008C16FE" w:rsidRDefault="008C16FE" w:rsidP="008C16F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BA5A6E7" w14:textId="0DA2D2EC" w:rsidR="008C16FE" w:rsidRDefault="008C16FE" w:rsidP="008C16FE">
      <w:pPr>
        <w:tabs>
          <w:tab w:val="left" w:pos="5400"/>
        </w:tabs>
      </w:pPr>
      <w:r>
        <w:t>By wa</w:t>
      </w:r>
      <w:r w:rsidR="007F5252">
        <w:t>y</w:t>
      </w:r>
      <w:r>
        <w:t xml:space="preserve"> of explanation, </w:t>
      </w:r>
      <w:r w:rsidRPr="008C16FE">
        <w:t xml:space="preserve">Police Scotland do not have any specific criteria or methodology to assess travel risks for Registered Sex Offenders (RSOs).  When a RSO notifies of foreign travel in line with their notification requirements, Police Scotland will consider the risk posed, the reasons for travel and the overall circumstances before considering what options are necessary and proportionate to protect the public and the individual RSO.  </w:t>
      </w:r>
    </w:p>
    <w:p w14:paraId="6D201C6E" w14:textId="68951DD0" w:rsidR="008C16FE" w:rsidRPr="008C16FE" w:rsidRDefault="008C16FE" w:rsidP="008C16FE">
      <w:pPr>
        <w:tabs>
          <w:tab w:val="left" w:pos="5400"/>
        </w:tabs>
      </w:pPr>
      <w:r w:rsidRPr="008C16FE">
        <w:t xml:space="preserve">The Human Rights of the RSO will always be considered in this risk-based decision-making process and the RSO may be provided with relevant advice by the Police prior to their travel.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C7048"/>
    <w:rsid w:val="004E1605"/>
    <w:rsid w:val="004F653C"/>
    <w:rsid w:val="00540A52"/>
    <w:rsid w:val="00557306"/>
    <w:rsid w:val="005B6950"/>
    <w:rsid w:val="00645CFA"/>
    <w:rsid w:val="00685219"/>
    <w:rsid w:val="006D5799"/>
    <w:rsid w:val="007440EA"/>
    <w:rsid w:val="00750D83"/>
    <w:rsid w:val="00785DBC"/>
    <w:rsid w:val="00793DD5"/>
    <w:rsid w:val="007D55F6"/>
    <w:rsid w:val="007F490F"/>
    <w:rsid w:val="007F5252"/>
    <w:rsid w:val="0086779C"/>
    <w:rsid w:val="00874BFD"/>
    <w:rsid w:val="008964EF"/>
    <w:rsid w:val="008C16FE"/>
    <w:rsid w:val="00915E01"/>
    <w:rsid w:val="009631A4"/>
    <w:rsid w:val="00977296"/>
    <w:rsid w:val="00A04A7E"/>
    <w:rsid w:val="00A25E93"/>
    <w:rsid w:val="00A320FF"/>
    <w:rsid w:val="00A42FF1"/>
    <w:rsid w:val="00A70AC0"/>
    <w:rsid w:val="00A84EA9"/>
    <w:rsid w:val="00AA4C8D"/>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323F"/>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7888">
      <w:bodyDiv w:val="1"/>
      <w:marLeft w:val="0"/>
      <w:marRight w:val="0"/>
      <w:marTop w:val="0"/>
      <w:marBottom w:val="0"/>
      <w:divBdr>
        <w:top w:val="none" w:sz="0" w:space="0" w:color="auto"/>
        <w:left w:val="none" w:sz="0" w:space="0" w:color="auto"/>
        <w:bottom w:val="none" w:sz="0" w:space="0" w:color="auto"/>
        <w:right w:val="none" w:sz="0" w:space="0" w:color="auto"/>
      </w:divBdr>
    </w:div>
    <w:div w:id="426317604">
      <w:bodyDiv w:val="1"/>
      <w:marLeft w:val="0"/>
      <w:marRight w:val="0"/>
      <w:marTop w:val="0"/>
      <w:marBottom w:val="0"/>
      <w:divBdr>
        <w:top w:val="none" w:sz="0" w:space="0" w:color="auto"/>
        <w:left w:val="none" w:sz="0" w:space="0" w:color="auto"/>
        <w:bottom w:val="none" w:sz="0" w:space="0" w:color="auto"/>
        <w:right w:val="none" w:sz="0" w:space="0" w:color="auto"/>
      </w:divBdr>
    </w:div>
    <w:div w:id="1113672985">
      <w:bodyDiv w:val="1"/>
      <w:marLeft w:val="0"/>
      <w:marRight w:val="0"/>
      <w:marTop w:val="0"/>
      <w:marBottom w:val="0"/>
      <w:divBdr>
        <w:top w:val="none" w:sz="0" w:space="0" w:color="auto"/>
        <w:left w:val="none" w:sz="0" w:space="0" w:color="auto"/>
        <w:bottom w:val="none" w:sz="0" w:space="0" w:color="auto"/>
        <w:right w:val="none" w:sz="0" w:space="0" w:color="auto"/>
      </w:divBdr>
    </w:div>
    <w:div w:id="1409499683">
      <w:bodyDiv w:val="1"/>
      <w:marLeft w:val="0"/>
      <w:marRight w:val="0"/>
      <w:marTop w:val="0"/>
      <w:marBottom w:val="0"/>
      <w:divBdr>
        <w:top w:val="none" w:sz="0" w:space="0" w:color="auto"/>
        <w:left w:val="none" w:sz="0" w:space="0" w:color="auto"/>
        <w:bottom w:val="none" w:sz="0" w:space="0" w:color="auto"/>
        <w:right w:val="none" w:sz="0" w:space="0" w:color="auto"/>
      </w:divBdr>
    </w:div>
    <w:div w:id="1537697592">
      <w:bodyDiv w:val="1"/>
      <w:marLeft w:val="0"/>
      <w:marRight w:val="0"/>
      <w:marTop w:val="0"/>
      <w:marBottom w:val="0"/>
      <w:divBdr>
        <w:top w:val="none" w:sz="0" w:space="0" w:color="auto"/>
        <w:left w:val="none" w:sz="0" w:space="0" w:color="auto"/>
        <w:bottom w:val="none" w:sz="0" w:space="0" w:color="auto"/>
        <w:right w:val="none" w:sz="0" w:space="0" w:color="auto"/>
      </w:divBdr>
    </w:div>
    <w:div w:id="17415207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2514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