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53DB9CA" w:rsidR="00B17211" w:rsidRPr="00B17211" w:rsidRDefault="00B17211" w:rsidP="007F490F">
            <w:r w:rsidRPr="007F490F">
              <w:rPr>
                <w:rStyle w:val="Heading2Char"/>
              </w:rPr>
              <w:t>Our reference:</w:t>
            </w:r>
            <w:r>
              <w:t xml:space="preserve">  FOI 2</w:t>
            </w:r>
            <w:r w:rsidR="00B4358E">
              <w:t>5</w:t>
            </w:r>
            <w:r>
              <w:t>-</w:t>
            </w:r>
            <w:r w:rsidR="00F85B0F">
              <w:t>0564</w:t>
            </w:r>
          </w:p>
          <w:p w14:paraId="34BDABA6" w14:textId="7D9D6B7D" w:rsidR="00B17211" w:rsidRDefault="00456324" w:rsidP="00EE2373">
            <w:r w:rsidRPr="007F490F">
              <w:rPr>
                <w:rStyle w:val="Heading2Char"/>
              </w:rPr>
              <w:t>Respon</w:t>
            </w:r>
            <w:r w:rsidR="007D55F6">
              <w:rPr>
                <w:rStyle w:val="Heading2Char"/>
              </w:rPr>
              <w:t>ded to:</w:t>
            </w:r>
            <w:r w:rsidR="007F490F">
              <w:t xml:space="preserve">  </w:t>
            </w:r>
            <w:r w:rsidR="00F85B0F">
              <w:t>18</w:t>
            </w:r>
            <w:r w:rsidR="006D5799">
              <w:t xml:space="preserve"> </w:t>
            </w:r>
            <w:r w:rsidR="00B4358E">
              <w:t>February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C9C1C93" w14:textId="5B35C96E" w:rsidR="000F57B1" w:rsidRPr="000F57B1" w:rsidRDefault="000F57B1" w:rsidP="000F57B1">
      <w:pPr>
        <w:tabs>
          <w:tab w:val="left" w:pos="5400"/>
        </w:tabs>
        <w:rPr>
          <w:rFonts w:eastAsiaTheme="majorEastAsia" w:cstheme="majorBidi"/>
          <w:b/>
          <w:color w:val="000000" w:themeColor="text1"/>
          <w:szCs w:val="26"/>
        </w:rPr>
      </w:pPr>
      <w:r w:rsidRPr="000F57B1">
        <w:rPr>
          <w:rFonts w:eastAsiaTheme="majorEastAsia" w:cstheme="majorBidi"/>
          <w:b/>
          <w:color w:val="000000" w:themeColor="text1"/>
          <w:szCs w:val="26"/>
        </w:rPr>
        <w:t>Please can I request under the Freedom of Information Act the following information recorded in your force area:</w:t>
      </w:r>
    </w:p>
    <w:p w14:paraId="0C01297E" w14:textId="77777777" w:rsidR="000F57B1" w:rsidRPr="000F57B1" w:rsidRDefault="000F57B1" w:rsidP="000F57B1">
      <w:pPr>
        <w:pStyle w:val="Heading2"/>
      </w:pPr>
      <w:r w:rsidRPr="000F57B1">
        <w:t>1a) Number of violent crimes recorded in schools in each calendar year (separately) from 2014 to 2024.</w:t>
      </w:r>
    </w:p>
    <w:p w14:paraId="23A18471" w14:textId="77777777" w:rsidR="000F57B1" w:rsidRDefault="000F57B1" w:rsidP="000F57B1">
      <w:pPr>
        <w:pStyle w:val="Heading2"/>
      </w:pPr>
      <w:r w:rsidRPr="000F57B1">
        <w:t>1b) Number of arrests for violent crimes recorded in schools in each calendar year (separately) from 2014 to 2024.</w:t>
      </w:r>
    </w:p>
    <w:p w14:paraId="79026C08" w14:textId="738D4AC3" w:rsidR="000F57B1" w:rsidRDefault="000F57B1" w:rsidP="000F57B1">
      <w:r>
        <w:t>we are unable to search by the type of locus. Police Scotland do not have any search markers specifically for schools</w:t>
      </w:r>
      <w:r>
        <w:t>, as such</w:t>
      </w:r>
      <w:r>
        <w:t>,</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0662A956" w14:textId="11072C29" w:rsidR="000F57B1" w:rsidRDefault="000F57B1" w:rsidP="000F57B1">
      <w:r>
        <w:t>By way of explanation. The only way to collate the requested data is to manually assess all violent crime reports to assess for relevance to schools. This is clearly an exercise that would far exceed the cost threshold set out within the Act.</w:t>
      </w:r>
    </w:p>
    <w:p w14:paraId="53A3AECE" w14:textId="77777777" w:rsidR="000F57B1" w:rsidRPr="000F57B1" w:rsidRDefault="000F57B1" w:rsidP="000F57B1"/>
    <w:p w14:paraId="12070A42" w14:textId="77777777" w:rsidR="000F57B1" w:rsidRPr="000F57B1" w:rsidRDefault="000F57B1" w:rsidP="000F57B1">
      <w:pPr>
        <w:pStyle w:val="Heading2"/>
      </w:pPr>
      <w:r w:rsidRPr="000F57B1">
        <w:t>2a) Number of knife crimes recorded in schools in each calendar year (separately) from 2014 to 2024.</w:t>
      </w:r>
    </w:p>
    <w:p w14:paraId="33213A6D" w14:textId="77777777" w:rsidR="000F57B1" w:rsidRPr="000F57B1" w:rsidRDefault="000F57B1" w:rsidP="000F57B1">
      <w:pPr>
        <w:pStyle w:val="Heading2"/>
      </w:pPr>
      <w:r w:rsidRPr="000F57B1">
        <w:t>2b) Number of arrests for knife crimes recorded in schools in each calendar year (separately) from 2014 to 2024.</w:t>
      </w:r>
    </w:p>
    <w:p w14:paraId="5E1DCAD0" w14:textId="5A1B3BC5" w:rsidR="000F57B1" w:rsidRDefault="000F57B1" w:rsidP="000F57B1">
      <w:r>
        <w:t xml:space="preserve">For the period prior to April 2017, </w:t>
      </w:r>
      <w:r>
        <w:t>Police Scotland d</w:t>
      </w:r>
      <w:r>
        <w:t>id</w:t>
      </w:r>
      <w:r>
        <w:t xml:space="preserve"> not have any search markers specifically for </w:t>
      </w:r>
      <w:r>
        <w:t xml:space="preserve">knife crime in </w:t>
      </w:r>
      <w:r>
        <w:t>schools, as such,</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14BC94E6" w14:textId="56458258" w:rsidR="00B0330E" w:rsidRDefault="000F57B1" w:rsidP="00B0330E">
      <w:r>
        <w:lastRenderedPageBreak/>
        <w:t xml:space="preserve">However, in April 2017 </w:t>
      </w:r>
      <w:r w:rsidRPr="000F57B1">
        <w:t>New school specific crimes were introduced for possession and use of weapons/ knives in schools</w:t>
      </w:r>
      <w:r w:rsidR="00B0330E">
        <w:t xml:space="preserve">. As such </w:t>
      </w:r>
      <w:r>
        <w:t xml:space="preserve">I can confirm that </w:t>
      </w:r>
      <w:r w:rsidR="00B0330E">
        <w:t>t</w:t>
      </w:r>
      <w:r w:rsidR="00B0330E">
        <w:t>he information sought is held by Police Scotland, but I am refusing to provide it in terms of s</w:t>
      </w:r>
      <w:r w:rsidR="00B0330E" w:rsidRPr="00453F0A">
        <w:t>ection 16</w:t>
      </w:r>
      <w:r w:rsidR="00B0330E">
        <w:t>(1) of the Act on the basis that the section 25(1) and 27(1) exemptions apply:</w:t>
      </w:r>
    </w:p>
    <w:p w14:paraId="21A9085C" w14:textId="2C10E64B" w:rsidR="00B0330E" w:rsidRDefault="00B0330E" w:rsidP="00B0330E">
      <w:r>
        <w:t>“Information which the applicant can reasonably obtain other than by requesting it is exempt information”</w:t>
      </w:r>
    </w:p>
    <w:p w14:paraId="1A9B0A6E" w14:textId="01FDA829" w:rsidR="000F57B1" w:rsidRDefault="00B0330E" w:rsidP="000F57B1">
      <w:r>
        <w:t>Information</w:t>
      </w:r>
      <w:r>
        <w:t xml:space="preserve"> </w:t>
      </w:r>
      <w:r>
        <w:t xml:space="preserve">for the period </w:t>
      </w:r>
      <w:r>
        <w:t xml:space="preserve">up to and including March 2024 </w:t>
      </w:r>
      <w:r>
        <w:t>is publicly available</w:t>
      </w:r>
      <w:r>
        <w:t xml:space="preserve"> at </w:t>
      </w:r>
      <w:hyperlink r:id="rId11" w:history="1">
        <w:r w:rsidRPr="00B0330E">
          <w:rPr>
            <w:rStyle w:val="Hyperlink"/>
          </w:rPr>
          <w:t>How we are performing - Police Scotland</w:t>
        </w:r>
      </w:hyperlink>
      <w:r>
        <w:t>. Information for the remainder of 2024 will be available at the same link within 12 weeks.</w:t>
      </w:r>
    </w:p>
    <w:p w14:paraId="6C1198B7" w14:textId="77777777" w:rsidR="00B0330E" w:rsidRPr="000F57B1" w:rsidRDefault="00B0330E" w:rsidP="000F57B1"/>
    <w:p w14:paraId="3D74AD88" w14:textId="77777777" w:rsidR="000F57B1" w:rsidRPr="000F57B1" w:rsidRDefault="000F57B1" w:rsidP="000F57B1">
      <w:pPr>
        <w:pStyle w:val="Heading2"/>
      </w:pPr>
      <w:r w:rsidRPr="000F57B1">
        <w:t>3a) Number of knife crimes with injury recorded in schools in each calendar year (separately) from 2014 to 2024.</w:t>
      </w:r>
    </w:p>
    <w:p w14:paraId="40320D81" w14:textId="77777777" w:rsidR="000F57B1" w:rsidRPr="000F57B1" w:rsidRDefault="000F57B1" w:rsidP="000F57B1">
      <w:pPr>
        <w:pStyle w:val="Heading2"/>
      </w:pPr>
      <w:r w:rsidRPr="000F57B1">
        <w:t>3b) Number of arrests for knife crimes with injury recorded in schools in each calendar year (separately) from 2014 to 2024.</w:t>
      </w:r>
    </w:p>
    <w:p w14:paraId="7B7EF15B" w14:textId="3ABA0397" w:rsidR="00B0330E" w:rsidRDefault="00B0330E" w:rsidP="00B0330E">
      <w:r w:rsidRPr="00B0330E">
        <w:t>Again</w:t>
      </w:r>
      <w:r>
        <w:t>,</w:t>
      </w:r>
      <w:r w:rsidRPr="00B0330E">
        <w:t xml:space="preserve"> </w:t>
      </w:r>
      <w:r w:rsidRPr="00B0330E">
        <w:t>I estimate that it would cost well in excess of the current FOI cost threshold of £600 to process your request.</w:t>
      </w:r>
      <w:r>
        <w:t xml:space="preserve">  I am therefore refusing to provide the information sought in terms of s</w:t>
      </w:r>
      <w:r w:rsidRPr="00453F0A">
        <w:t xml:space="preserve">ection 12(1) </w:t>
      </w:r>
      <w:r>
        <w:t xml:space="preserve">of the Act - </w:t>
      </w:r>
      <w:r w:rsidRPr="00453F0A">
        <w:t>Excessive Cost of Compliance.</w:t>
      </w:r>
    </w:p>
    <w:p w14:paraId="34BDABBD" w14:textId="08BBBFB6" w:rsidR="00BF6B81" w:rsidRPr="00B11A55" w:rsidRDefault="00B0330E" w:rsidP="00F85B0F">
      <w:r>
        <w:t xml:space="preserve">By way of explanation. The only way to collate the requested data is to manually assess all crime reports to assess for </w:t>
      </w:r>
      <w:r w:rsidR="00F85B0F">
        <w:t>reference to any injuries.</w:t>
      </w:r>
      <w:r>
        <w:t xml:space="preserve"> This is clearly an exercise that would far exceed the cost threshold set out within the Act.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4B0C24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5B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1230A5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5B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C1004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5B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8B0740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5B0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50F658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5B0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530F15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5B0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0F57B1"/>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0330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DE3A08"/>
    <w:rsid w:val="00E55D79"/>
    <w:rsid w:val="00E75C65"/>
    <w:rsid w:val="00EE2373"/>
    <w:rsid w:val="00EF4761"/>
    <w:rsid w:val="00EF6523"/>
    <w:rsid w:val="00F21D44"/>
    <w:rsid w:val="00F85B0F"/>
    <w:rsid w:val="00FC2DA7"/>
    <w:rsid w:val="00FE44E2"/>
    <w:rsid w:val="00FF3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03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028633">
      <w:bodyDiv w:val="1"/>
      <w:marLeft w:val="0"/>
      <w:marRight w:val="0"/>
      <w:marTop w:val="0"/>
      <w:marBottom w:val="0"/>
      <w:divBdr>
        <w:top w:val="none" w:sz="0" w:space="0" w:color="auto"/>
        <w:left w:val="none" w:sz="0" w:space="0" w:color="auto"/>
        <w:bottom w:val="none" w:sz="0" w:space="0" w:color="auto"/>
        <w:right w:val="none" w:sz="0" w:space="0" w:color="auto"/>
      </w:divBdr>
    </w:div>
    <w:div w:id="126761694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651</Words>
  <Characters>3714</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2025-02-18T11:17:00Z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