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D46FB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E45CA">
              <w:t>0435</w:t>
            </w:r>
          </w:p>
          <w:p w14:paraId="34BDABA6" w14:textId="77B4E9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45CA">
              <w:t>13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2634E6" w14:textId="77777777" w:rsidR="003E45CA" w:rsidRDefault="003E45CA" w:rsidP="003E45CA">
      <w:pPr>
        <w:pStyle w:val="Heading2"/>
        <w:rPr>
          <w:rFonts w:eastAsia="Times New Roman"/>
        </w:rPr>
      </w:pPr>
      <w:r>
        <w:rPr>
          <w:rFonts w:eastAsia="Times New Roman"/>
        </w:rPr>
        <w:t>Would it be possible for you to provide me with the PSOS policy or guidelines for dealing with serving Police Officers accused if criminality. </w:t>
      </w:r>
    </w:p>
    <w:p w14:paraId="1758BE47" w14:textId="77777777" w:rsidR="003E45CA" w:rsidRDefault="003E45CA" w:rsidP="003E45C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3BFBF1B" w14:textId="0491752E" w:rsidR="003E45CA" w:rsidRDefault="003E45CA" w:rsidP="003E45CA">
      <w:r>
        <w:t>“Information which the applicant can reasonably obtain other than by requesting it is exempt information”.</w:t>
      </w:r>
    </w:p>
    <w:p w14:paraId="2AA4095B" w14:textId="77777777" w:rsidR="00F479DE" w:rsidRPr="00F479DE" w:rsidRDefault="00F479DE" w:rsidP="00F479DE">
      <w:r w:rsidRPr="00F479DE">
        <w:t>The formal disciplinary process for Police Officers is governed by </w:t>
      </w:r>
      <w:hyperlink r:id="rId11" w:tgtFrame="_blank" w:history="1">
        <w:r w:rsidRPr="00F479DE">
          <w:rPr>
            <w:rStyle w:val="Hyperlink"/>
          </w:rPr>
          <w:t>the Police Service of Scotland (Conduct) Regulations 2014</w:t>
        </w:r>
      </w:hyperlink>
      <w:r w:rsidRPr="00F479DE">
        <w:t>.  The associated </w:t>
      </w:r>
      <w:hyperlink r:id="rId12" w:tgtFrame="_blank" w:history="1">
        <w:r w:rsidRPr="00F479DE">
          <w:rPr>
            <w:rStyle w:val="Hyperlink"/>
          </w:rPr>
          <w:t>Conduct Regulations Standard Operating Procedure (SOP)</w:t>
        </w:r>
      </w:hyperlink>
      <w:r w:rsidRPr="00F479DE">
        <w:t> and </w:t>
      </w:r>
      <w:hyperlink r:id="rId13" w:tgtFrame="_blank" w:history="1">
        <w:r w:rsidRPr="00F479DE">
          <w:rPr>
            <w:rStyle w:val="Hyperlink"/>
          </w:rPr>
          <w:t>Scottish Government Guidance Document</w:t>
        </w:r>
      </w:hyperlink>
      <w:r w:rsidRPr="00F479DE">
        <w:t> provides further information on the process and allegations are categorised in line with our </w:t>
      </w:r>
      <w:hyperlink r:id="rId14" w:tgtFrame="_blank" w:history="1">
        <w:r w:rsidRPr="00F479DE">
          <w:rPr>
            <w:rStyle w:val="Hyperlink"/>
          </w:rPr>
          <w:t>Standards of Professional Behaviour</w:t>
        </w:r>
      </w:hyperlink>
      <w:r w:rsidRPr="00F479DE">
        <w:t>.</w:t>
      </w:r>
    </w:p>
    <w:p w14:paraId="7207B708" w14:textId="77777777" w:rsidR="00F479DE" w:rsidRPr="00F479DE" w:rsidRDefault="00F479DE" w:rsidP="00F479DE">
      <w:r w:rsidRPr="00F479DE">
        <w:t>The Police Scotland </w:t>
      </w:r>
      <w:hyperlink r:id="rId15" w:tgtFrame="_blank" w:history="1">
        <w:r w:rsidRPr="00F479DE">
          <w:rPr>
            <w:rStyle w:val="Hyperlink"/>
          </w:rPr>
          <w:t>Complaints About the Police SOP</w:t>
        </w:r>
      </w:hyperlink>
      <w:r w:rsidRPr="00F479DE">
        <w:t> outlines how we deal with complaints.  Allegations are recorded in accordance with the categories listed at appendices C and D.​</w:t>
      </w:r>
    </w:p>
    <w:p w14:paraId="7A1CAE8F" w14:textId="77777777" w:rsidR="003E45CA" w:rsidRDefault="003E45CA" w:rsidP="00793DD5"/>
    <w:p w14:paraId="34BDABBE" w14:textId="351ECFF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DF54E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7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3758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7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CFE87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7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35C77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7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11E30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7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152EA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47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81E1E"/>
    <w:rsid w:val="003D6D03"/>
    <w:rsid w:val="003E12CA"/>
    <w:rsid w:val="003E45CA"/>
    <w:rsid w:val="004010DC"/>
    <w:rsid w:val="00423A7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F47EF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479D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3E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7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:document/Police%2BService%2Bof%2BScotland%2B%2528conduct%2529%2Bregulations%2B2014.pdf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q1jjirdw/police-service-of-scotland-conduct-regulations-sop.pdf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lgyddvsi/complaints-about-the-police-sop.docx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our-standards-of-professional-behaviour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2024-02-13T08:08:00Z</dcterms:created>
  <dcterms:modified xsi:type="dcterms:W3CDTF">2024-02-14T17:19:00Z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