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3436">
              <w:t>0170</w:t>
            </w:r>
          </w:p>
          <w:p w:rsidR="00B17211" w:rsidRDefault="00456324" w:rsidP="00E9271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271A">
              <w:t>09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3436" w:rsidRPr="00BF3436" w:rsidRDefault="00BF3436" w:rsidP="00BF343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3436">
        <w:rPr>
          <w:rFonts w:eastAsiaTheme="majorEastAsia" w:cstheme="majorBidi"/>
          <w:b/>
          <w:color w:val="000000" w:themeColor="text1"/>
          <w:szCs w:val="26"/>
        </w:rPr>
        <w:t xml:space="preserve">Under the freedom of information act request and subject to access request,where a person was found deceased in there home ,was the gas fire found on full blast and with the central heating on full temperature, especially in a low door block of four ,from 1976 to present day, this would definitely been recorded on entry to the property, East Lothian Council area ,and the rest of Scotland, </w:t>
      </w:r>
    </w:p>
    <w:p w:rsidR="00BF3436" w:rsidRPr="00BF3436" w:rsidRDefault="00BF3436" w:rsidP="00BF3436">
      <w:pPr>
        <w:tabs>
          <w:tab w:val="left" w:pos="5400"/>
        </w:tabs>
      </w:pPr>
      <w:r w:rsidRPr="00BF3436">
        <w:t>H</w:t>
      </w:r>
      <w:r>
        <w:t xml:space="preserve">aving considered your request </w:t>
      </w:r>
      <w:r w:rsidRPr="00BF3436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BF3436" w:rsidRPr="00BF3436" w:rsidRDefault="00BF3436" w:rsidP="00BF3436">
      <w:pPr>
        <w:tabs>
          <w:tab w:val="left" w:pos="5400"/>
        </w:tabs>
      </w:pPr>
      <w:r w:rsidRPr="00BF3436">
        <w:t xml:space="preserve">As you may be aware the current cost threshold is £600 and I estimate that it would cost well in excess of this amount to process your request. </w:t>
      </w:r>
    </w:p>
    <w:p w:rsidR="00BF3436" w:rsidRPr="00BF3436" w:rsidRDefault="00BF3436" w:rsidP="00BF3436">
      <w:pPr>
        <w:tabs>
          <w:tab w:val="left" w:pos="5400"/>
        </w:tabs>
      </w:pPr>
      <w:r w:rsidRPr="00BF343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BF3436" w:rsidP="00793DD5">
      <w:pPr>
        <w:tabs>
          <w:tab w:val="left" w:pos="5400"/>
        </w:tabs>
      </w:pPr>
      <w:r w:rsidRPr="00BF3436">
        <w:t>By way of explanation, the only way to provide an accurate respon</w:t>
      </w:r>
      <w:r>
        <w:t xml:space="preserve">se to your request would be to examine at a minimum each and every sudden death report from 1976 to establish the cause of death and any other factors listed. As such this is </w:t>
      </w:r>
      <w:r w:rsidRPr="00BF3436">
        <w:t>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27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3436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271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403</Words>
  <Characters>2301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2023-02-09T12:11:00Z</cp:lastPrinted>
  <dcterms:created xsi:type="dcterms:W3CDTF">2021-10-06T12:31:00Z</dcterms:created>
  <dcterms:modified xsi:type="dcterms:W3CDTF">2023-02-09T12:11:00Z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