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D0057B1" w14:textId="77777777" w:rsidTr="00540A52">
        <w:trPr>
          <w:trHeight w:val="2552"/>
          <w:tblHeader/>
        </w:trPr>
        <w:tc>
          <w:tcPr>
            <w:tcW w:w="2269" w:type="dxa"/>
          </w:tcPr>
          <w:p w14:paraId="59828A6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D5C3690" wp14:editId="05A634B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0056A8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AD4FC0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7D5BF30" w14:textId="06FCED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F66FF">
              <w:t>1998</w:t>
            </w:r>
          </w:p>
          <w:p w14:paraId="2E1454A7" w14:textId="60BA30E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3D31">
              <w:t>25</w:t>
            </w:r>
            <w:r w:rsidR="00153D31" w:rsidRPr="00153D31">
              <w:rPr>
                <w:vertAlign w:val="superscript"/>
              </w:rPr>
              <w:t>th</w:t>
            </w:r>
            <w:r w:rsidR="00153D31">
              <w:t xml:space="preserve"> </w:t>
            </w:r>
            <w:r w:rsidR="009F66FF">
              <w:t>August</w:t>
            </w:r>
            <w:r w:rsidR="005B265A">
              <w:t xml:space="preserve"> </w:t>
            </w:r>
            <w:r>
              <w:t>2023</w:t>
            </w:r>
          </w:p>
        </w:tc>
      </w:tr>
    </w:tbl>
    <w:p w14:paraId="7131170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5D2620" w14:textId="0A95F951" w:rsidR="009F66FF" w:rsidRPr="009F66FF" w:rsidRDefault="009F66FF" w:rsidP="009F66FF">
      <w:pPr>
        <w:pStyle w:val="Heading2"/>
      </w:pPr>
      <w:r w:rsidRPr="009F66FF">
        <w:t>For each financial year (2021/22 and 2022/23): how many disability hate crimes resulted in a charge or summons?</w:t>
      </w:r>
    </w:p>
    <w:p w14:paraId="11366DE8" w14:textId="368A3D84" w:rsidR="009F66FF" w:rsidRPr="009F66FF" w:rsidRDefault="009F66FF" w:rsidP="009F66FF">
      <w:pPr>
        <w:pStyle w:val="Heading2"/>
      </w:pPr>
      <w:r w:rsidRPr="009F66FF">
        <w:t>For each financial year again, we are looking for data for:</w:t>
      </w:r>
    </w:p>
    <w:p w14:paraId="0C3B34AB" w14:textId="7066C76B" w:rsidR="009F66FF" w:rsidRPr="009F66FF" w:rsidRDefault="009F66FF" w:rsidP="009F66FF">
      <w:pPr>
        <w:pStyle w:val="Heading2"/>
      </w:pPr>
      <w:r w:rsidRPr="009F66FF">
        <w:t>NO CHARGE OUTCOME- No suspect identified/unsolved</w:t>
      </w:r>
    </w:p>
    <w:p w14:paraId="46AE9E52" w14:textId="31FD453D" w:rsidR="009F66FF" w:rsidRPr="009F66FF" w:rsidRDefault="009F66FF" w:rsidP="009F66FF">
      <w:pPr>
        <w:pStyle w:val="Heading2"/>
      </w:pPr>
      <w:r w:rsidRPr="009F66FF">
        <w:t>NO CHARGE OUTCOME- Evidential difficulties (suspect identified; victim supports action)</w:t>
      </w:r>
    </w:p>
    <w:p w14:paraId="78FC8562" w14:textId="5C560841" w:rsidR="009F66FF" w:rsidRPr="009F66FF" w:rsidRDefault="009F66FF" w:rsidP="009F66FF">
      <w:pPr>
        <w:pStyle w:val="Heading2"/>
      </w:pPr>
      <w:r w:rsidRPr="009F66FF">
        <w:t>NO CHARGE OUTCOME - Evidential difficulties (Suspect identified; victim does not support action)</w:t>
      </w:r>
    </w:p>
    <w:p w14:paraId="30E12F9E" w14:textId="66812B01" w:rsidR="00496A08" w:rsidRDefault="009F66FF" w:rsidP="009F66FF">
      <w:r>
        <w:t xml:space="preserve">The outcomes referred to in your request are Home Office Outcome Classifications which are used in England and Wales only, they are not used in Scotland. </w:t>
      </w:r>
    </w:p>
    <w:p w14:paraId="246C9B25" w14:textId="77777777" w:rsidR="009F66FF" w:rsidRPr="007D1918" w:rsidRDefault="009F66FF" w:rsidP="009F66FF">
      <w:r w:rsidRPr="007D1918">
        <w:t>As such, in terms of Section 17 of the Freedom of Information (Scotland) Act 2002, this represents a notice that the information you seek is not held by Police Scotland.</w:t>
      </w:r>
    </w:p>
    <w:p w14:paraId="734B2237" w14:textId="0E6A55DC" w:rsidR="009F66FF" w:rsidRDefault="009F66FF" w:rsidP="009F66FF">
      <w:r>
        <w:t xml:space="preserve">Crimes in Scotland are classified as ‘recorded’ and ‘detected’. </w:t>
      </w:r>
    </w:p>
    <w:p w14:paraId="0CC356AA" w14:textId="77777777" w:rsidR="00BF6B81" w:rsidRPr="00B11A55" w:rsidRDefault="00BF6B81" w:rsidP="00793DD5">
      <w:pPr>
        <w:tabs>
          <w:tab w:val="left" w:pos="5400"/>
        </w:tabs>
      </w:pPr>
    </w:p>
    <w:p w14:paraId="3CE0826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BF6E68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F5DB3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7E7026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454F3B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A160DA5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B1630D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3D7F" w14:textId="77777777" w:rsidR="00195CC4" w:rsidRDefault="00195CC4" w:rsidP="00491644">
      <w:r>
        <w:separator/>
      </w:r>
    </w:p>
  </w:endnote>
  <w:endnote w:type="continuationSeparator" w:id="0">
    <w:p w14:paraId="00EFA50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A9B0" w14:textId="77777777" w:rsidR="00491644" w:rsidRDefault="00491644">
    <w:pPr>
      <w:pStyle w:val="Footer"/>
    </w:pPr>
  </w:p>
  <w:p w14:paraId="69F39555" w14:textId="601D38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03E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DF5D795" wp14:editId="6B5C49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E8D8215" wp14:editId="25C4504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E7053F0" w14:textId="2AAF1B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1BC9" w14:textId="77777777" w:rsidR="00491644" w:rsidRDefault="00491644">
    <w:pPr>
      <w:pStyle w:val="Footer"/>
    </w:pPr>
  </w:p>
  <w:p w14:paraId="31C3E5C2" w14:textId="04561C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1FE0" w14:textId="77777777" w:rsidR="00195CC4" w:rsidRDefault="00195CC4" w:rsidP="00491644">
      <w:r>
        <w:separator/>
      </w:r>
    </w:p>
  </w:footnote>
  <w:footnote w:type="continuationSeparator" w:id="0">
    <w:p w14:paraId="7C546E0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88EB" w14:textId="483666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F26FA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8A8" w14:textId="7CD062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E8C4" w14:textId="6E4600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D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587A0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14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3D31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66FF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7902D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2023-08-24T13:25:00Z</dcterms:created>
  <dcterms:modified xsi:type="dcterms:W3CDTF">2023-08-25T12:48:00Z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