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619F1361" w:rsidR="00B17211" w:rsidRPr="00B17211" w:rsidRDefault="00B17211" w:rsidP="007F490F">
            <w:r w:rsidRPr="007F490F">
              <w:rPr>
                <w:rStyle w:val="Heading2Char"/>
              </w:rPr>
              <w:t>Our reference:</w:t>
            </w:r>
            <w:r>
              <w:t xml:space="preserve">  FOI 2</w:t>
            </w:r>
            <w:r w:rsidR="00EF0FBB">
              <w:t>5</w:t>
            </w:r>
            <w:r>
              <w:t>-</w:t>
            </w:r>
            <w:r w:rsidR="002B2846">
              <w:t>3463</w:t>
            </w:r>
          </w:p>
          <w:p w14:paraId="34BDABA6" w14:textId="7599690D" w:rsidR="00B17211" w:rsidRDefault="00456324" w:rsidP="00EE2373">
            <w:r w:rsidRPr="007F490F">
              <w:rPr>
                <w:rStyle w:val="Heading2Char"/>
              </w:rPr>
              <w:t>Respon</w:t>
            </w:r>
            <w:r w:rsidR="007D55F6">
              <w:rPr>
                <w:rStyle w:val="Heading2Char"/>
              </w:rPr>
              <w:t>ded to:</w:t>
            </w:r>
            <w:r w:rsidR="007F490F">
              <w:t xml:space="preserve">  </w:t>
            </w:r>
            <w:r w:rsidR="002B2846">
              <w:t>0</w:t>
            </w:r>
            <w:r w:rsidR="00BB5D97">
              <w:t>5</w:t>
            </w:r>
            <w:r w:rsidR="002B2846">
              <w:t xml:space="preserve"> December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DC2B3E2" w14:textId="77777777" w:rsidR="002B2846" w:rsidRPr="002B2846" w:rsidRDefault="002B2846" w:rsidP="002B2846">
      <w:pPr>
        <w:tabs>
          <w:tab w:val="left" w:pos="5400"/>
        </w:tabs>
        <w:rPr>
          <w:rFonts w:eastAsiaTheme="majorEastAsia" w:cstheme="majorBidi"/>
          <w:b/>
          <w:color w:val="000000" w:themeColor="text1"/>
          <w:szCs w:val="26"/>
        </w:rPr>
      </w:pPr>
      <w:r w:rsidRPr="002B2846">
        <w:rPr>
          <w:rFonts w:eastAsiaTheme="majorEastAsia" w:cstheme="majorBidi"/>
          <w:b/>
          <w:color w:val="000000" w:themeColor="text1"/>
          <w:szCs w:val="26"/>
        </w:rPr>
        <w:t>I would like to request Housebreaking data for the following postcodes:</w:t>
      </w:r>
    </w:p>
    <w:p w14:paraId="68F95390" w14:textId="68D8300F" w:rsidR="002B2846" w:rsidRDefault="002B2846" w:rsidP="002B2846">
      <w:pPr>
        <w:tabs>
          <w:tab w:val="left" w:pos="5400"/>
        </w:tabs>
        <w:rPr>
          <w:rFonts w:eastAsiaTheme="majorEastAsia" w:cstheme="majorBidi"/>
          <w:b/>
          <w:color w:val="000000" w:themeColor="text1"/>
          <w:szCs w:val="26"/>
        </w:rPr>
      </w:pPr>
      <w:r w:rsidRPr="002B2846">
        <w:rPr>
          <w:rFonts w:eastAsiaTheme="majorEastAsia" w:cstheme="majorBidi"/>
          <w:b/>
          <w:color w:val="000000" w:themeColor="text1"/>
          <w:szCs w:val="26"/>
        </w:rPr>
        <w:t>EH45 9GZ</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Mains Farm Steading</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9HL</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Mains Farm Steading</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9HX</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B7062; Cardrona Mains; Cardrona Station House/Cottage</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9LD</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Cardrona Way; Govan's Way; St Leonard's Way; St Bryde's Way; Wallacehill Way; The Green; Renwick Lane</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9LE</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St Leonard's Way</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9LF</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Wallacehill Way</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9LG</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Fawnburn Crescent; Plumerknowe Gardens; B7062</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9LH</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Plumerknowe Gardens</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9LJ</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Green Lane</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9LL</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St Bryde's Way</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9LN</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Nutwood Court</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9LP</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Pikes Knowe Court</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9LQ</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Castle Knowe Way</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9LR</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The Green</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9LS</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Leeburn View</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9LT</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Govan's Way</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9LU</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Renwick Lane</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9NQ</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B7062; Renwick Lane</w:t>
      </w:r>
      <w:r>
        <w:rPr>
          <w:rFonts w:eastAsiaTheme="majorEastAsia" w:cstheme="majorBidi"/>
          <w:b/>
          <w:color w:val="000000" w:themeColor="text1"/>
          <w:szCs w:val="26"/>
        </w:rPr>
        <w:t xml:space="preserve">, </w:t>
      </w:r>
      <w:r w:rsidRPr="002B2846">
        <w:rPr>
          <w:rFonts w:eastAsiaTheme="majorEastAsia" w:cstheme="majorBidi"/>
          <w:b/>
          <w:color w:val="000000" w:themeColor="text1"/>
          <w:szCs w:val="26"/>
        </w:rPr>
        <w:t>EH45 9NR</w:t>
      </w:r>
      <w:r>
        <w:rPr>
          <w:rFonts w:eastAsiaTheme="majorEastAsia" w:cstheme="majorBidi"/>
          <w:b/>
          <w:color w:val="000000" w:themeColor="text1"/>
          <w:szCs w:val="26"/>
        </w:rPr>
        <w:t xml:space="preserve"> - </w:t>
      </w:r>
      <w:r w:rsidRPr="002B2846">
        <w:rPr>
          <w:rFonts w:eastAsiaTheme="majorEastAsia" w:cstheme="majorBidi"/>
          <w:b/>
          <w:color w:val="000000" w:themeColor="text1"/>
          <w:szCs w:val="26"/>
        </w:rPr>
        <w:t>Station Court</w:t>
      </w:r>
      <w:r w:rsidRPr="002B2846">
        <w:rPr>
          <w:rFonts w:eastAsiaTheme="majorEastAsia" w:cstheme="majorBidi"/>
          <w:b/>
          <w:color w:val="000000" w:themeColor="text1"/>
          <w:szCs w:val="26"/>
        </w:rPr>
        <w:tab/>
      </w:r>
    </w:p>
    <w:p w14:paraId="3F10C6A6" w14:textId="77777777" w:rsidR="00771681" w:rsidRPr="00771681" w:rsidRDefault="00771681" w:rsidP="00771681">
      <w:pPr>
        <w:tabs>
          <w:tab w:val="left" w:pos="5400"/>
        </w:tabs>
      </w:pPr>
      <w:r w:rsidRPr="00771681">
        <w:rPr>
          <w:b/>
          <w:bCs/>
        </w:rPr>
        <w:t>I am seeking information on the following: </w:t>
      </w:r>
    </w:p>
    <w:p w14:paraId="01A1AC45" w14:textId="77777777" w:rsidR="00771681" w:rsidRDefault="00771681" w:rsidP="00771681">
      <w:pPr>
        <w:tabs>
          <w:tab w:val="left" w:pos="5400"/>
        </w:tabs>
        <w:rPr>
          <w:b/>
          <w:bCs/>
        </w:rPr>
      </w:pPr>
      <w:r w:rsidRPr="00771681">
        <w:rPr>
          <w:b/>
          <w:bCs/>
        </w:rPr>
        <w:t>• The number of reported housebreaking in the Cardrona area of Scotland (postcodes beginning EH45 9) between 1 January 2023 and 1 September 2025. </w:t>
      </w:r>
    </w:p>
    <w:p w14:paraId="242847E0" w14:textId="0D6EE8E3" w:rsidR="00771681" w:rsidRPr="00771681" w:rsidRDefault="00771681" w:rsidP="00771681">
      <w:r>
        <w:t>A search Police Scotland’s crime recording system, UNIFI confirmed there were 3 recorded crimes meeting the specifics of your request.</w:t>
      </w:r>
    </w:p>
    <w:p w14:paraId="2434B6B7" w14:textId="77777777" w:rsidR="001465C0" w:rsidRDefault="001465C0" w:rsidP="00771681">
      <w:pPr>
        <w:tabs>
          <w:tab w:val="left" w:pos="5400"/>
        </w:tabs>
        <w:rPr>
          <w:b/>
          <w:bCs/>
        </w:rPr>
      </w:pPr>
    </w:p>
    <w:p w14:paraId="325A7E00" w14:textId="53093B4C" w:rsidR="00771681" w:rsidRPr="00771681" w:rsidRDefault="00771681" w:rsidP="00771681">
      <w:pPr>
        <w:tabs>
          <w:tab w:val="left" w:pos="5400"/>
        </w:tabs>
      </w:pPr>
      <w:r w:rsidRPr="00771681">
        <w:rPr>
          <w:b/>
          <w:bCs/>
        </w:rPr>
        <w:t>For clarity, I would appreciate if the information could be provided in the following format: </w:t>
      </w:r>
    </w:p>
    <w:p w14:paraId="54A0A2E9" w14:textId="77777777" w:rsidR="00771681" w:rsidRPr="00771681" w:rsidRDefault="00771681" w:rsidP="00771681">
      <w:pPr>
        <w:tabs>
          <w:tab w:val="left" w:pos="5400"/>
        </w:tabs>
      </w:pPr>
      <w:r w:rsidRPr="00771681">
        <w:rPr>
          <w:b/>
          <w:bCs/>
        </w:rPr>
        <w:t>• Annual totals for 2023, 2024, and year-to-date 2025 </w:t>
      </w:r>
    </w:p>
    <w:p w14:paraId="3196B2FA" w14:textId="77777777" w:rsidR="00771681" w:rsidRPr="00771681" w:rsidRDefault="00771681" w:rsidP="00771681">
      <w:pPr>
        <w:tabs>
          <w:tab w:val="left" w:pos="5400"/>
        </w:tabs>
      </w:pPr>
      <w:r w:rsidRPr="00771681">
        <w:rPr>
          <w:b/>
          <w:bCs/>
        </w:rPr>
        <w:t>• Broken down by postcode sector for the postcodes below, if available. </w:t>
      </w:r>
    </w:p>
    <w:p w14:paraId="55CA21FB" w14:textId="7B980630" w:rsidR="00771681" w:rsidRDefault="00771681" w:rsidP="00771681">
      <w:pPr>
        <w:pStyle w:val="Default"/>
      </w:pPr>
      <w:r w:rsidRPr="00917684">
        <w:t>My understanding of the area</w:t>
      </w:r>
      <w:r>
        <w:t>s</w:t>
      </w:r>
      <w:r w:rsidRPr="00917684">
        <w:t xml:space="preserve"> covered by your request is </w:t>
      </w:r>
      <w:r>
        <w:t>they are residential areas with a small number of properties.</w:t>
      </w:r>
      <w:r w:rsidRPr="00917684">
        <w:t xml:space="preserve"> </w:t>
      </w:r>
    </w:p>
    <w:p w14:paraId="46868734" w14:textId="12325ED2" w:rsidR="00771681" w:rsidRDefault="00771681" w:rsidP="00771681">
      <w:pPr>
        <w:pStyle w:val="Default"/>
      </w:pPr>
      <w:r>
        <w:t xml:space="preserve">On that basis, </w:t>
      </w:r>
      <w:r w:rsidRPr="007C429B">
        <w:t xml:space="preserve">details of </w:t>
      </w:r>
      <w:r>
        <w:t xml:space="preserve">any </w:t>
      </w:r>
      <w:r w:rsidRPr="007C429B">
        <w:t xml:space="preserve">crimes reported </w:t>
      </w:r>
      <w:r>
        <w:t xml:space="preserve">would </w:t>
      </w:r>
      <w:r w:rsidRPr="007C429B">
        <w:t>amount to the personal data of the residents.</w:t>
      </w:r>
      <w:r>
        <w:t xml:space="preserve">  </w:t>
      </w:r>
    </w:p>
    <w:p w14:paraId="31FDBABF" w14:textId="77777777" w:rsidR="00771681" w:rsidRDefault="00771681" w:rsidP="00771681">
      <w:pPr>
        <w:pStyle w:val="Default"/>
      </w:pPr>
      <w:r w:rsidRPr="00526A4D">
        <w:lastRenderedPageBreak/>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6DF1F798" w14:textId="77777777" w:rsidR="00771681" w:rsidRDefault="00771681" w:rsidP="00771681">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76B4639F" w14:textId="77777777" w:rsidR="00771681" w:rsidRDefault="00771681" w:rsidP="00771681">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7F0EE496" w14:textId="77777777" w:rsidR="00771681" w:rsidRDefault="00771681" w:rsidP="00771681">
      <w:pPr>
        <w:tabs>
          <w:tab w:val="left" w:pos="5400"/>
        </w:tabs>
        <w:rPr>
          <w:b/>
          <w:bCs/>
        </w:rPr>
      </w:pPr>
    </w:p>
    <w:p w14:paraId="7D5CF962" w14:textId="7393902C" w:rsidR="00771681" w:rsidRPr="00771681" w:rsidRDefault="00771681" w:rsidP="00771681">
      <w:pPr>
        <w:tabs>
          <w:tab w:val="left" w:pos="5400"/>
        </w:tabs>
      </w:pPr>
      <w:r w:rsidRPr="00771681">
        <w:rPr>
          <w:b/>
          <w:bCs/>
        </w:rPr>
        <w:t>In addition, can you also supply the data for Housebreaking crimes that are “solved” for the same postcodes and dates</w:t>
      </w:r>
    </w:p>
    <w:p w14:paraId="3D3C83BF" w14:textId="50DF5906" w:rsidR="001465C0" w:rsidRDefault="001465C0" w:rsidP="001465C0">
      <w:r>
        <w:t>Of the 3 recorded crimes, 2 are recorded as Detected.</w:t>
      </w:r>
    </w:p>
    <w:p w14:paraId="71C5BDD7" w14:textId="77777777" w:rsidR="001465C0" w:rsidRDefault="001465C0" w:rsidP="00776E5F">
      <w:r>
        <w:t>Detected crimes are those</w:t>
      </w:r>
      <w:r w:rsidRPr="007D1918">
        <w:t xml:space="preserve"> where an accused has been identified and there exists a sufficiency of evidence under Scots Law to justify consideration of criminal proceedings.</w:t>
      </w:r>
    </w:p>
    <w:p w14:paraId="3E6995B2" w14:textId="2DFF0874" w:rsidR="00D97083" w:rsidRDefault="00D97083" w:rsidP="00654B32">
      <w:pPr>
        <w:tabs>
          <w:tab w:val="left" w:pos="5400"/>
        </w:tabs>
      </w:pPr>
      <w:r>
        <w:t xml:space="preserve">Police Scotland does not hold criminal conviction/ prosecution data </w:t>
      </w:r>
      <w:r>
        <w:rPr>
          <w:rFonts w:eastAsiaTheme="majorEastAsia" w:cstheme="majorBidi"/>
          <w:bCs/>
          <w:color w:val="000000" w:themeColor="text1"/>
          <w:szCs w:val="26"/>
        </w:rPr>
        <w:t>and section 17 of the Act therefore applies.</w:t>
      </w:r>
      <w:r w:rsidRPr="00B6549B">
        <w:rPr>
          <w:rFonts w:eastAsiaTheme="majorEastAsia" w:cstheme="majorBidi"/>
          <w:bCs/>
          <w:color w:val="000000" w:themeColor="text1"/>
          <w:szCs w:val="26"/>
        </w:rPr>
        <w:t xml:space="preserve"> </w:t>
      </w:r>
      <w:r>
        <w:rPr>
          <w:rFonts w:eastAsiaTheme="majorEastAsia" w:cstheme="majorBidi"/>
          <w:bCs/>
          <w:color w:val="000000" w:themeColor="text1"/>
          <w:szCs w:val="26"/>
        </w:rPr>
        <w:t xml:space="preserve"> You may wish to contact the Crown Office and Procurator Fiscal Service (COPFS) and/ or the Scottish Courts Service.</w:t>
      </w:r>
    </w:p>
    <w:p w14:paraId="796FF956" w14:textId="77777777" w:rsidR="001465C0" w:rsidRDefault="001465C0" w:rsidP="001465C0"/>
    <w:p w14:paraId="0F489269" w14:textId="77777777" w:rsidR="001465C0" w:rsidRPr="001465C0" w:rsidRDefault="001465C0" w:rsidP="001465C0">
      <w:pPr>
        <w:rPr>
          <w:i/>
          <w:iCs/>
        </w:rPr>
      </w:pPr>
      <w:r w:rsidRPr="001465C0">
        <w:rPr>
          <w:i/>
          <w:iCs/>
        </w:rPr>
        <w:t xml:space="preserve">All statistics are provisional and should be treated as management information. </w:t>
      </w:r>
    </w:p>
    <w:p w14:paraId="5418D654" w14:textId="77777777" w:rsidR="001465C0" w:rsidRPr="001465C0" w:rsidRDefault="001465C0" w:rsidP="001465C0">
      <w:pPr>
        <w:rPr>
          <w:i/>
          <w:iCs/>
        </w:rPr>
      </w:pPr>
      <w:r w:rsidRPr="001465C0">
        <w:rPr>
          <w:i/>
          <w:iCs/>
        </w:rPr>
        <w:t>Data extracted from Police Scotland systems and correct as at 1st December 2025.</w:t>
      </w:r>
    </w:p>
    <w:p w14:paraId="7BA1987B" w14:textId="77777777" w:rsidR="001465C0" w:rsidRPr="001465C0" w:rsidRDefault="001465C0" w:rsidP="001465C0">
      <w:pPr>
        <w:rPr>
          <w:i/>
          <w:iCs/>
        </w:rPr>
      </w:pPr>
      <w:r w:rsidRPr="001465C0">
        <w:rPr>
          <w:i/>
          <w:iCs/>
        </w:rPr>
        <w:t>Data extracted using crime's raised date and SGJD codes:</w:t>
      </w:r>
    </w:p>
    <w:p w14:paraId="2B3E27F8" w14:textId="77777777" w:rsidR="001465C0" w:rsidRPr="001465C0" w:rsidRDefault="001465C0" w:rsidP="001465C0">
      <w:pPr>
        <w:pStyle w:val="ListParagraph"/>
        <w:numPr>
          <w:ilvl w:val="0"/>
          <w:numId w:val="2"/>
        </w:numPr>
        <w:rPr>
          <w:i/>
          <w:iCs/>
        </w:rPr>
      </w:pPr>
      <w:r w:rsidRPr="001465C0">
        <w:rPr>
          <w:i/>
          <w:iCs/>
        </w:rPr>
        <w:t xml:space="preserve">'301904' - Theft by housebreaking domestic property (dwelling), </w:t>
      </w:r>
    </w:p>
    <w:p w14:paraId="54E1A0F9" w14:textId="77777777" w:rsidR="001465C0" w:rsidRPr="001465C0" w:rsidRDefault="001465C0" w:rsidP="001465C0">
      <w:pPr>
        <w:pStyle w:val="ListParagraph"/>
        <w:numPr>
          <w:ilvl w:val="0"/>
          <w:numId w:val="2"/>
        </w:numPr>
        <w:rPr>
          <w:i/>
          <w:iCs/>
        </w:rPr>
      </w:pPr>
      <w:r w:rsidRPr="001465C0">
        <w:rPr>
          <w:i/>
          <w:iCs/>
        </w:rPr>
        <w:t xml:space="preserve">'301907' - Housebreaking with intent to steal domestic property (dwelling), </w:t>
      </w:r>
    </w:p>
    <w:p w14:paraId="6CCABBDA" w14:textId="77777777" w:rsidR="001465C0" w:rsidRPr="001465C0" w:rsidRDefault="001465C0" w:rsidP="001465C0">
      <w:pPr>
        <w:pStyle w:val="ListParagraph"/>
        <w:numPr>
          <w:ilvl w:val="0"/>
          <w:numId w:val="2"/>
        </w:numPr>
        <w:rPr>
          <w:i/>
          <w:iCs/>
        </w:rPr>
      </w:pPr>
      <w:r w:rsidRPr="001465C0">
        <w:rPr>
          <w:i/>
          <w:iCs/>
        </w:rPr>
        <w:t>'301910' - Att hsebrking with intent to enter &amp; steal domestic property (dwelling)</w:t>
      </w:r>
    </w:p>
    <w:p w14:paraId="176E6B75" w14:textId="49CDA3C6" w:rsidR="001465C0" w:rsidRPr="00771681" w:rsidRDefault="001465C0" w:rsidP="001465C0">
      <w:r w:rsidRPr="001465C0">
        <w:rPr>
          <w:i/>
          <w:iCs/>
        </w:rPr>
        <w:t>Data was selected for the following postcodes:                                                                                                                                                                                                    EH45 9GZ, EH45 9HL, EH45 9HX, EH45 9LD, EH45 9LE, EH45 9LF, EH45 9LG, EH45 9LH, EH45 9LJ, EH45 9LL, EH45 9LN, EH45 9LP, EH45 9LQ, EH45 9LR, EH45 9LS, EH45 9LT, EH45 9LU, EH45 9NQ, EH45 9NR"</w:t>
      </w:r>
      <w:r w:rsidRPr="001465C0">
        <w:rPr>
          <w:i/>
          <w:iCs/>
        </w:rPr>
        <w:tab/>
      </w:r>
      <w:r w:rsidRPr="001465C0">
        <w:rPr>
          <w:i/>
          <w:iCs/>
        </w:rPr>
        <w:tab/>
      </w:r>
      <w:r>
        <w:tab/>
      </w:r>
      <w:r>
        <w:tab/>
      </w:r>
      <w:r>
        <w:tab/>
      </w:r>
      <w:r>
        <w:tab/>
      </w:r>
    </w:p>
    <w:p w14:paraId="1F87F130" w14:textId="77777777" w:rsidR="001465C0" w:rsidRDefault="001465C0" w:rsidP="00375AA0">
      <w:pPr>
        <w:tabs>
          <w:tab w:val="left" w:pos="5400"/>
        </w:tabs>
      </w:pPr>
    </w:p>
    <w:p w14:paraId="34BDABBE" w14:textId="320EAA83" w:rsidR="00496A08" w:rsidRPr="00BF6B81" w:rsidRDefault="00496A08" w:rsidP="009D2AA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ACCFB6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5D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0B7353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5D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7C9C985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5D9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511F1B9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5D9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39C931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5D9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B812FD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B5D9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31E1"/>
    <w:multiLevelType w:val="hybridMultilevel"/>
    <w:tmpl w:val="72E8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70525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D2262"/>
    <w:rsid w:val="000E2F19"/>
    <w:rsid w:val="000E6526"/>
    <w:rsid w:val="001160E2"/>
    <w:rsid w:val="00141533"/>
    <w:rsid w:val="001465C0"/>
    <w:rsid w:val="00167528"/>
    <w:rsid w:val="00195CC4"/>
    <w:rsid w:val="001F2261"/>
    <w:rsid w:val="00207326"/>
    <w:rsid w:val="00253DF6"/>
    <w:rsid w:val="00255F1E"/>
    <w:rsid w:val="002B2846"/>
    <w:rsid w:val="0034364D"/>
    <w:rsid w:val="0036503B"/>
    <w:rsid w:val="00375AA0"/>
    <w:rsid w:val="00376A4A"/>
    <w:rsid w:val="00381234"/>
    <w:rsid w:val="003D6D03"/>
    <w:rsid w:val="003E12CA"/>
    <w:rsid w:val="004010DC"/>
    <w:rsid w:val="004341F0"/>
    <w:rsid w:val="00456324"/>
    <w:rsid w:val="00472AB5"/>
    <w:rsid w:val="00475460"/>
    <w:rsid w:val="00490317"/>
    <w:rsid w:val="00491644"/>
    <w:rsid w:val="00496A08"/>
    <w:rsid w:val="004E1605"/>
    <w:rsid w:val="004F653C"/>
    <w:rsid w:val="00540A52"/>
    <w:rsid w:val="00557306"/>
    <w:rsid w:val="00645CFA"/>
    <w:rsid w:val="00654B32"/>
    <w:rsid w:val="00685219"/>
    <w:rsid w:val="006D5799"/>
    <w:rsid w:val="007440EA"/>
    <w:rsid w:val="00750D83"/>
    <w:rsid w:val="00771681"/>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479AA"/>
    <w:rsid w:val="00B654B6"/>
    <w:rsid w:val="00B71B3C"/>
    <w:rsid w:val="00BB5D97"/>
    <w:rsid w:val="00BC389E"/>
    <w:rsid w:val="00BE1888"/>
    <w:rsid w:val="00BF6B81"/>
    <w:rsid w:val="00C077A8"/>
    <w:rsid w:val="00C14FF4"/>
    <w:rsid w:val="00C1679F"/>
    <w:rsid w:val="00C606A2"/>
    <w:rsid w:val="00C63872"/>
    <w:rsid w:val="00C84948"/>
    <w:rsid w:val="00C94ED8"/>
    <w:rsid w:val="00CF1111"/>
    <w:rsid w:val="00D05706"/>
    <w:rsid w:val="00D27DC5"/>
    <w:rsid w:val="00D47E36"/>
    <w:rsid w:val="00D97083"/>
    <w:rsid w:val="00E55D79"/>
    <w:rsid w:val="00EE2373"/>
    <w:rsid w:val="00EF0FBB"/>
    <w:rsid w:val="00EF4761"/>
    <w:rsid w:val="00FB3318"/>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3103">
      <w:bodyDiv w:val="1"/>
      <w:marLeft w:val="0"/>
      <w:marRight w:val="0"/>
      <w:marTop w:val="0"/>
      <w:marBottom w:val="0"/>
      <w:divBdr>
        <w:top w:val="none" w:sz="0" w:space="0" w:color="auto"/>
        <w:left w:val="none" w:sz="0" w:space="0" w:color="auto"/>
        <w:bottom w:val="none" w:sz="0" w:space="0" w:color="auto"/>
        <w:right w:val="none" w:sz="0" w:space="0" w:color="auto"/>
      </w:divBdr>
    </w:div>
    <w:div w:id="794367047">
      <w:bodyDiv w:val="1"/>
      <w:marLeft w:val="0"/>
      <w:marRight w:val="0"/>
      <w:marTop w:val="0"/>
      <w:marBottom w:val="0"/>
      <w:divBdr>
        <w:top w:val="none" w:sz="0" w:space="0" w:color="auto"/>
        <w:left w:val="none" w:sz="0" w:space="0" w:color="auto"/>
        <w:bottom w:val="none" w:sz="0" w:space="0" w:color="auto"/>
        <w:right w:val="none" w:sz="0" w:space="0" w:color="auto"/>
      </w:divBdr>
    </w:div>
    <w:div w:id="1213495339">
      <w:bodyDiv w:val="1"/>
      <w:marLeft w:val="0"/>
      <w:marRight w:val="0"/>
      <w:marTop w:val="0"/>
      <w:marBottom w:val="0"/>
      <w:divBdr>
        <w:top w:val="none" w:sz="0" w:space="0" w:color="auto"/>
        <w:left w:val="none" w:sz="0" w:space="0" w:color="auto"/>
        <w:bottom w:val="none" w:sz="0" w:space="0" w:color="auto"/>
        <w:right w:val="none" w:sz="0" w:space="0" w:color="auto"/>
      </w:divBdr>
    </w:div>
    <w:div w:id="1276017925">
      <w:bodyDiv w:val="1"/>
      <w:marLeft w:val="0"/>
      <w:marRight w:val="0"/>
      <w:marTop w:val="0"/>
      <w:marBottom w:val="0"/>
      <w:divBdr>
        <w:top w:val="none" w:sz="0" w:space="0" w:color="auto"/>
        <w:left w:val="none" w:sz="0" w:space="0" w:color="auto"/>
        <w:bottom w:val="none" w:sz="0" w:space="0" w:color="auto"/>
        <w:right w:val="none" w:sz="0" w:space="0" w:color="auto"/>
      </w:divBdr>
    </w:div>
    <w:div w:id="18064350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752</Words>
  <Characters>4288</Characters>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2025-12-02T14:52:00Z</dcterms:created>
  <dcterms:modified xsi:type="dcterms:W3CDTF">2025-12-05T10:51:00Z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