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51BAB9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B1188">
              <w:t>2522</w:t>
            </w:r>
          </w:p>
          <w:p w14:paraId="34BDABA6" w14:textId="5AEA3C8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950FA">
              <w:t>11</w:t>
            </w:r>
            <w:r w:rsidR="007950FA" w:rsidRPr="007950FA">
              <w:rPr>
                <w:vertAlign w:val="superscript"/>
              </w:rPr>
              <w:t>th</w:t>
            </w:r>
            <w:r w:rsidR="007950FA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7564A6C" w14:textId="69CCDDB2" w:rsidR="00810879" w:rsidRPr="00810879" w:rsidRDefault="00810879" w:rsidP="00810879">
      <w:pPr>
        <w:pStyle w:val="Heading2"/>
      </w:pPr>
      <w:r w:rsidRPr="00810879">
        <w:t>Please provide the following recorded information held by Police Scotland for the Perth and Kinross area:</w:t>
      </w:r>
    </w:p>
    <w:p w14:paraId="641A09C7" w14:textId="3BCE061A" w:rsidR="00810879" w:rsidRPr="00810879" w:rsidRDefault="00810879" w:rsidP="00810879">
      <w:pPr>
        <w:pStyle w:val="Heading2"/>
      </w:pPr>
      <w:r w:rsidRPr="00810879">
        <w:t>1.  Any recorded data or statistics detailing the number of crime reports made that involved individuals identified as asylum seekers or refugees. Please provide this information for the period from 1 January 2023 to the date of this request.</w:t>
      </w:r>
    </w:p>
    <w:p w14:paraId="5BE4E0D6" w14:textId="7F9615C4" w:rsidR="00810879" w:rsidRPr="00810879" w:rsidRDefault="00810879" w:rsidP="00810879">
      <w:pPr>
        <w:pStyle w:val="Heading2"/>
      </w:pPr>
      <w:r w:rsidRPr="00810879">
        <w:t>2.  If it is not possible to provide a specific number without exceeding the cost threshold, please state whether this data is recorded in a way that allows for easy retrieval.</w:t>
      </w:r>
    </w:p>
    <w:p w14:paraId="34BDABA9" w14:textId="3A234AF0" w:rsidR="00496A08" w:rsidRPr="0036503B" w:rsidRDefault="00810879" w:rsidP="009D2AA5">
      <w:pPr>
        <w:pStyle w:val="Heading2"/>
      </w:pPr>
      <w:r w:rsidRPr="00810879">
        <w:t>3.  Any pre-existing reports, internal documents, or disclosure logs that contain statistics or analysis on the subject of crime reports involving asylum seekers or refugees in the Perth and Kinross area.</w:t>
      </w:r>
    </w:p>
    <w:p w14:paraId="0BB2F217" w14:textId="77777777" w:rsidR="00810879" w:rsidRDefault="00810879" w:rsidP="00810879">
      <w:pPr>
        <w:tabs>
          <w:tab w:val="left" w:pos="5400"/>
        </w:tabs>
      </w:pPr>
      <w:r>
        <w:t>U</w:t>
      </w:r>
      <w:r w:rsidRPr="00364CB8">
        <w:t xml:space="preserve">nfortunately, I regret to inform you that I estimate it would cost well in excess of the current FOI cost threshold of £600 to process </w:t>
      </w:r>
      <w:r>
        <w:t>your</w:t>
      </w:r>
      <w:r w:rsidRPr="00364CB8">
        <w:t xml:space="preserve"> request.  I am therefore refusing to provide the information sought in terms of section 12(1) of the Act - Excessive Cost of Compliance.</w:t>
      </w:r>
    </w:p>
    <w:p w14:paraId="6AFE0ACF" w14:textId="4A9C2E68" w:rsidR="00810879" w:rsidRDefault="00810879" w:rsidP="00810879">
      <w:pPr>
        <w:tabs>
          <w:tab w:val="left" w:pos="5400"/>
        </w:tabs>
      </w:pPr>
      <w:r w:rsidRPr="00345779">
        <w:t xml:space="preserve">By way of explanation, I can advise that there are no relevant markers available on the Police Scotland </w:t>
      </w:r>
      <w:r>
        <w:t>crime</w:t>
      </w:r>
      <w:r w:rsidRPr="00345779">
        <w:t xml:space="preserve"> recording systems, nor is there a search facility available, which would allow for the automatic retrieval of this level of information from any relevant</w:t>
      </w:r>
      <w:r>
        <w:t xml:space="preserve"> </w:t>
      </w:r>
      <w:r w:rsidRPr="00345779">
        <w:t xml:space="preserve">reports – i.e. </w:t>
      </w:r>
      <w:r w:rsidRPr="001C3F12">
        <w:t>asylum</w:t>
      </w:r>
      <w:r w:rsidR="003E4996">
        <w:t>/ refugee</w:t>
      </w:r>
      <w:r w:rsidRPr="001C3F12">
        <w:t xml:space="preserve"> status of involved individuals</w:t>
      </w:r>
      <w:r>
        <w:t xml:space="preserve"> (victim and/ or perpetrator).</w:t>
      </w:r>
    </w:p>
    <w:p w14:paraId="2EF198B8" w14:textId="152ADA57" w:rsidR="00810879" w:rsidRDefault="00810879" w:rsidP="00810879">
      <w:pPr>
        <w:tabs>
          <w:tab w:val="left" w:pos="5400"/>
        </w:tabs>
      </w:pPr>
      <w:r w:rsidRPr="00362302">
        <w:t xml:space="preserve">Therefore, the only way to provide an accurate </w:t>
      </w:r>
      <w:r>
        <w:t xml:space="preserve">and consistent </w:t>
      </w:r>
      <w:r w:rsidRPr="00362302">
        <w:t xml:space="preserve">response to your request would be to manually </w:t>
      </w:r>
      <w:r>
        <w:t xml:space="preserve">review </w:t>
      </w:r>
      <w:r w:rsidRPr="001C3F12">
        <w:t>every crime report from January 1st, 2023, onwards case-by-case to ascertain whether anyone involved was seeking</w:t>
      </w:r>
      <w:r>
        <w:t xml:space="preserve"> or granted</w:t>
      </w:r>
      <w:r w:rsidRPr="001C3F12">
        <w:t xml:space="preserve"> asylum. </w:t>
      </w:r>
    </w:p>
    <w:p w14:paraId="057C8584" w14:textId="77777777" w:rsidR="00810879" w:rsidRPr="003A2E5E" w:rsidRDefault="00810879" w:rsidP="00810879">
      <w:pPr>
        <w:tabs>
          <w:tab w:val="left" w:pos="5400"/>
        </w:tabs>
        <w:rPr>
          <w:highlight w:val="yellow"/>
        </w:rPr>
      </w:pPr>
      <w:r w:rsidRPr="001C3F12">
        <w:lastRenderedPageBreak/>
        <w:t xml:space="preserve">Unfortunately, given the volume of reports that would be required to be read through for the </w:t>
      </w:r>
      <w:r>
        <w:t xml:space="preserve">over two-year </w:t>
      </w:r>
      <w:r w:rsidRPr="001C3F12">
        <w:t>period specified, this exercise would far exceed the cost limit set out in the Fees Regulations.</w:t>
      </w:r>
    </w:p>
    <w:p w14:paraId="34BDABBD" w14:textId="77777777" w:rsidR="00BF6B81" w:rsidRDefault="00BF6B81" w:rsidP="009D2AA5">
      <w:pPr>
        <w:tabs>
          <w:tab w:val="left" w:pos="5400"/>
        </w:tabs>
      </w:pPr>
    </w:p>
    <w:p w14:paraId="2E7BD9E1" w14:textId="77777777" w:rsidR="00810879" w:rsidRPr="00B11A55" w:rsidRDefault="0081087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E897D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927D73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6B77E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C8133D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39BA4E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617887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6A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26A40"/>
    <w:rsid w:val="0036503B"/>
    <w:rsid w:val="00376A4A"/>
    <w:rsid w:val="00381234"/>
    <w:rsid w:val="003959AF"/>
    <w:rsid w:val="003D6D03"/>
    <w:rsid w:val="003E12CA"/>
    <w:rsid w:val="003E4996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45CFA"/>
    <w:rsid w:val="00685219"/>
    <w:rsid w:val="006D5799"/>
    <w:rsid w:val="007440EA"/>
    <w:rsid w:val="00750D83"/>
    <w:rsid w:val="00785DBC"/>
    <w:rsid w:val="00793DD5"/>
    <w:rsid w:val="007950FA"/>
    <w:rsid w:val="007D55F6"/>
    <w:rsid w:val="007F490F"/>
    <w:rsid w:val="00810879"/>
    <w:rsid w:val="0086779C"/>
    <w:rsid w:val="00874BFD"/>
    <w:rsid w:val="008964EF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188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30EE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0e32d40b-a8f5-4c24-a46b-b72b5f0b9b5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2025-09-11T12:13:00Z</cp:lastPrinted>
  <dcterms:created xsi:type="dcterms:W3CDTF">2025-09-11T12:13:00Z</dcterms:created>
  <dcterms:modified xsi:type="dcterms:W3CDTF">2025-09-11T12:14:00Z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