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9D06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63201">
              <w:t>0177</w:t>
            </w:r>
          </w:p>
          <w:p w14:paraId="34BDABA6" w14:textId="714DE6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B3C20">
              <w:t>09</w:t>
            </w:r>
            <w:r w:rsidR="006D5799">
              <w:t xml:space="preserve"> </w:t>
            </w:r>
            <w:r w:rsidR="00D43A82">
              <w:t xml:space="preserve">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8C8451" w14:textId="02CC5089" w:rsidR="00A63201" w:rsidRPr="00A63201" w:rsidRDefault="00A63201" w:rsidP="00A63201">
      <w:pPr>
        <w:pStyle w:val="Heading2"/>
      </w:pPr>
      <w:r w:rsidRPr="00A63201">
        <w:t>1 - The number of shoplifting incidents reported to your police force in the following calendar years – 2013, 2014, 2015, 2016, 2017, 2018, 2019, 2020, 2021, 2022 and 2023 (one figure for each year please).</w:t>
      </w:r>
    </w:p>
    <w:p w14:paraId="46BCFFA7" w14:textId="77777777" w:rsidR="00A63201" w:rsidRPr="00A63201" w:rsidRDefault="00A63201" w:rsidP="00A63201">
      <w:pPr>
        <w:pStyle w:val="Heading2"/>
      </w:pPr>
      <w:r w:rsidRPr="00A63201">
        <w:t>2 – The number of times an officer or representative from your police force attended in person to a reported incident of shoplifting in the following calendar years – 2013, 2014, 2015, 2016, 2017, 2018, 2019, 2020, 2021, 2022 and 2023 (one figure for each year please).</w:t>
      </w:r>
    </w:p>
    <w:p w14:paraId="38F242D1" w14:textId="447E744B" w:rsidR="00CC4F03" w:rsidRDefault="009A0016" w:rsidP="00793DD5">
      <w:pPr>
        <w:tabs>
          <w:tab w:val="left" w:pos="5400"/>
        </w:tabs>
      </w:pPr>
      <w:r>
        <w:t xml:space="preserve">The table below details </w:t>
      </w:r>
      <w:r w:rsidR="00D43A82" w:rsidRPr="00D43A82">
        <w:t>Theft by Shoplifting</w:t>
      </w:r>
      <w:r w:rsidR="00D43A82">
        <w:t xml:space="preserve"> </w:t>
      </w:r>
      <w:r w:rsidR="00D43A82" w:rsidRPr="009A0016">
        <w:rPr>
          <w:i/>
          <w:iCs/>
        </w:rPr>
        <w:t>incidents</w:t>
      </w:r>
      <w:r w:rsidR="00D43A82" w:rsidRPr="00D43A82">
        <w:t xml:space="preserve"> recorded</w:t>
      </w:r>
      <w:r>
        <w:t>,</w:t>
      </w:r>
      <w:r w:rsidR="00D43A82" w:rsidRPr="00D43A82">
        <w:t xml:space="preserve"> including those where Police attended</w:t>
      </w:r>
      <w:r>
        <w:t xml:space="preserve"> - c</w:t>
      </w:r>
      <w:r w:rsidR="00CC4F03" w:rsidRPr="00CC4F03">
        <w:t xml:space="preserve">alendar </w:t>
      </w:r>
      <w:r>
        <w:t>y</w:t>
      </w:r>
      <w:r w:rsidR="00CC4F03" w:rsidRPr="00CC4F03">
        <w:t>ears (January to December) 2013 to 2023</w:t>
      </w:r>
      <w: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Theft by Shoplifting incidents "/>
        <w:tblDescription w:val="Theft by Shoplifting incidents "/>
      </w:tblPr>
      <w:tblGrid>
        <w:gridCol w:w="2972"/>
        <w:gridCol w:w="3402"/>
        <w:gridCol w:w="3119"/>
      </w:tblGrid>
      <w:tr w:rsidR="009A0016" w:rsidRPr="009A0016" w14:paraId="2227665D" w14:textId="77777777" w:rsidTr="00BB255F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503C9C7D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9A0016">
              <w:rPr>
                <w:b/>
              </w:rPr>
              <w:t>Year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04C4692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9A0016">
              <w:rPr>
                <w:b/>
              </w:rPr>
              <w:t>Total Incidents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93C1CBD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  <w:rPr>
                <w:b/>
              </w:rPr>
            </w:pPr>
            <w:r w:rsidRPr="009A0016">
              <w:rPr>
                <w:b/>
              </w:rPr>
              <w:t>Attended Incidents</w:t>
            </w:r>
          </w:p>
        </w:tc>
      </w:tr>
      <w:tr w:rsidR="009A0016" w:rsidRPr="009A0016" w14:paraId="714AB289" w14:textId="77777777" w:rsidTr="00BB255F">
        <w:trPr>
          <w:trHeight w:val="360"/>
        </w:trPr>
        <w:tc>
          <w:tcPr>
            <w:tcW w:w="2972" w:type="dxa"/>
            <w:noWrap/>
            <w:hideMark/>
          </w:tcPr>
          <w:p w14:paraId="5C8EC03F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2013 </w:t>
            </w:r>
          </w:p>
        </w:tc>
        <w:tc>
          <w:tcPr>
            <w:tcW w:w="3402" w:type="dxa"/>
            <w:noWrap/>
            <w:hideMark/>
          </w:tcPr>
          <w:p w14:paraId="6B720F25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20 507</w:t>
            </w:r>
          </w:p>
        </w:tc>
        <w:tc>
          <w:tcPr>
            <w:tcW w:w="3119" w:type="dxa"/>
            <w:noWrap/>
            <w:hideMark/>
          </w:tcPr>
          <w:p w14:paraId="11BBEB9D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17 852</w:t>
            </w:r>
          </w:p>
        </w:tc>
      </w:tr>
      <w:tr w:rsidR="009A0016" w:rsidRPr="009A0016" w14:paraId="01B854E5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59B01D11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2014</w:t>
            </w:r>
          </w:p>
        </w:tc>
        <w:tc>
          <w:tcPr>
            <w:tcW w:w="3402" w:type="dxa"/>
            <w:noWrap/>
            <w:hideMark/>
          </w:tcPr>
          <w:p w14:paraId="5457F336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23 237</w:t>
            </w:r>
          </w:p>
        </w:tc>
        <w:tc>
          <w:tcPr>
            <w:tcW w:w="3119" w:type="dxa"/>
            <w:noWrap/>
            <w:hideMark/>
          </w:tcPr>
          <w:p w14:paraId="4D1A36E2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19 592</w:t>
            </w:r>
          </w:p>
        </w:tc>
      </w:tr>
      <w:tr w:rsidR="009A0016" w:rsidRPr="009A0016" w14:paraId="27AD2096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179D9209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2015</w:t>
            </w:r>
          </w:p>
        </w:tc>
        <w:tc>
          <w:tcPr>
            <w:tcW w:w="3402" w:type="dxa"/>
            <w:noWrap/>
            <w:hideMark/>
          </w:tcPr>
          <w:p w14:paraId="12F829A2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23 454</w:t>
            </w:r>
          </w:p>
        </w:tc>
        <w:tc>
          <w:tcPr>
            <w:tcW w:w="3119" w:type="dxa"/>
            <w:noWrap/>
            <w:hideMark/>
          </w:tcPr>
          <w:p w14:paraId="5561E578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18 447</w:t>
            </w:r>
          </w:p>
        </w:tc>
      </w:tr>
      <w:tr w:rsidR="009A0016" w:rsidRPr="009A0016" w14:paraId="18D2D41A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37C7D4DD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2016</w:t>
            </w:r>
          </w:p>
        </w:tc>
        <w:tc>
          <w:tcPr>
            <w:tcW w:w="3402" w:type="dxa"/>
            <w:noWrap/>
            <w:hideMark/>
          </w:tcPr>
          <w:p w14:paraId="083DE8DF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23 941</w:t>
            </w:r>
          </w:p>
        </w:tc>
        <w:tc>
          <w:tcPr>
            <w:tcW w:w="3119" w:type="dxa"/>
            <w:noWrap/>
            <w:hideMark/>
          </w:tcPr>
          <w:p w14:paraId="4A1B6A89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18 038</w:t>
            </w:r>
          </w:p>
        </w:tc>
      </w:tr>
      <w:tr w:rsidR="009A0016" w:rsidRPr="009A0016" w14:paraId="438B7F6B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6B1FA41D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2017</w:t>
            </w:r>
          </w:p>
        </w:tc>
        <w:tc>
          <w:tcPr>
            <w:tcW w:w="3402" w:type="dxa"/>
            <w:noWrap/>
            <w:hideMark/>
          </w:tcPr>
          <w:p w14:paraId="37E7CEFE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26 543</w:t>
            </w:r>
          </w:p>
        </w:tc>
        <w:tc>
          <w:tcPr>
            <w:tcW w:w="3119" w:type="dxa"/>
            <w:noWrap/>
            <w:hideMark/>
          </w:tcPr>
          <w:p w14:paraId="52FCB3D3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18 119</w:t>
            </w:r>
          </w:p>
        </w:tc>
      </w:tr>
      <w:tr w:rsidR="009A0016" w:rsidRPr="009A0016" w14:paraId="5DA23F32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59A3F693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2018</w:t>
            </w:r>
          </w:p>
        </w:tc>
        <w:tc>
          <w:tcPr>
            <w:tcW w:w="3402" w:type="dxa"/>
            <w:noWrap/>
            <w:hideMark/>
          </w:tcPr>
          <w:p w14:paraId="023742EB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28 590</w:t>
            </w:r>
          </w:p>
        </w:tc>
        <w:tc>
          <w:tcPr>
            <w:tcW w:w="3119" w:type="dxa"/>
            <w:noWrap/>
            <w:hideMark/>
          </w:tcPr>
          <w:p w14:paraId="1D0ED8DC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16 895</w:t>
            </w:r>
          </w:p>
        </w:tc>
      </w:tr>
      <w:tr w:rsidR="009A0016" w:rsidRPr="009A0016" w14:paraId="0D4D8B1F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345F58C0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2019</w:t>
            </w:r>
          </w:p>
        </w:tc>
        <w:tc>
          <w:tcPr>
            <w:tcW w:w="3402" w:type="dxa"/>
            <w:noWrap/>
            <w:hideMark/>
          </w:tcPr>
          <w:p w14:paraId="48DC93B1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27 837</w:t>
            </w:r>
          </w:p>
        </w:tc>
        <w:tc>
          <w:tcPr>
            <w:tcW w:w="3119" w:type="dxa"/>
            <w:noWrap/>
            <w:hideMark/>
          </w:tcPr>
          <w:p w14:paraId="511AD440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14 164</w:t>
            </w:r>
          </w:p>
        </w:tc>
      </w:tr>
      <w:tr w:rsidR="009A0016" w:rsidRPr="009A0016" w14:paraId="19C75DE8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72DEDF01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2020</w:t>
            </w:r>
          </w:p>
        </w:tc>
        <w:tc>
          <w:tcPr>
            <w:tcW w:w="3402" w:type="dxa"/>
            <w:noWrap/>
            <w:hideMark/>
          </w:tcPr>
          <w:p w14:paraId="6B1E12C9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19 613</w:t>
            </w:r>
          </w:p>
        </w:tc>
        <w:tc>
          <w:tcPr>
            <w:tcW w:w="3119" w:type="dxa"/>
            <w:noWrap/>
            <w:hideMark/>
          </w:tcPr>
          <w:p w14:paraId="7BC398BC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7 799</w:t>
            </w:r>
          </w:p>
        </w:tc>
      </w:tr>
      <w:tr w:rsidR="009A0016" w:rsidRPr="009A0016" w14:paraId="718F22ED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106A5FA1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2021</w:t>
            </w:r>
          </w:p>
        </w:tc>
        <w:tc>
          <w:tcPr>
            <w:tcW w:w="3402" w:type="dxa"/>
            <w:noWrap/>
            <w:hideMark/>
          </w:tcPr>
          <w:p w14:paraId="5BE36EDD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18 021</w:t>
            </w:r>
          </w:p>
        </w:tc>
        <w:tc>
          <w:tcPr>
            <w:tcW w:w="3119" w:type="dxa"/>
            <w:noWrap/>
            <w:hideMark/>
          </w:tcPr>
          <w:p w14:paraId="3F210A26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6 321</w:t>
            </w:r>
          </w:p>
        </w:tc>
      </w:tr>
      <w:tr w:rsidR="009A0016" w:rsidRPr="009A0016" w14:paraId="2B241188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1B3BD71C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2022</w:t>
            </w:r>
          </w:p>
        </w:tc>
        <w:tc>
          <w:tcPr>
            <w:tcW w:w="3402" w:type="dxa"/>
            <w:noWrap/>
            <w:hideMark/>
          </w:tcPr>
          <w:p w14:paraId="61B80E22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22 351</w:t>
            </w:r>
          </w:p>
        </w:tc>
        <w:tc>
          <w:tcPr>
            <w:tcW w:w="3119" w:type="dxa"/>
            <w:noWrap/>
            <w:hideMark/>
          </w:tcPr>
          <w:p w14:paraId="6D031AB2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7 140</w:t>
            </w:r>
          </w:p>
        </w:tc>
      </w:tr>
      <w:tr w:rsidR="009A0016" w:rsidRPr="009A0016" w14:paraId="63736476" w14:textId="77777777" w:rsidTr="00BB255F">
        <w:trPr>
          <w:trHeight w:val="315"/>
        </w:trPr>
        <w:tc>
          <w:tcPr>
            <w:tcW w:w="2972" w:type="dxa"/>
            <w:noWrap/>
            <w:hideMark/>
          </w:tcPr>
          <w:p w14:paraId="21C1536B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>2023</w:t>
            </w:r>
          </w:p>
        </w:tc>
        <w:tc>
          <w:tcPr>
            <w:tcW w:w="3402" w:type="dxa"/>
            <w:noWrap/>
            <w:hideMark/>
          </w:tcPr>
          <w:p w14:paraId="10A9EE84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30 989</w:t>
            </w:r>
          </w:p>
        </w:tc>
        <w:tc>
          <w:tcPr>
            <w:tcW w:w="3119" w:type="dxa"/>
            <w:noWrap/>
            <w:hideMark/>
          </w:tcPr>
          <w:p w14:paraId="622FEBBC" w14:textId="77777777" w:rsidR="009A0016" w:rsidRPr="009A0016" w:rsidRDefault="009A0016" w:rsidP="009A0016">
            <w:pPr>
              <w:tabs>
                <w:tab w:val="left" w:pos="5400"/>
              </w:tabs>
              <w:spacing w:line="240" w:lineRule="auto"/>
            </w:pPr>
            <w:r w:rsidRPr="009A0016">
              <w:t xml:space="preserve"> 9 072</w:t>
            </w:r>
          </w:p>
        </w:tc>
      </w:tr>
    </w:tbl>
    <w:p w14:paraId="34BDABB8" w14:textId="1ECF3738" w:rsidR="00255F1E" w:rsidRDefault="00CC4F03" w:rsidP="00793DD5">
      <w:pPr>
        <w:tabs>
          <w:tab w:val="left" w:pos="5400"/>
        </w:tabs>
      </w:pPr>
      <w:r w:rsidRPr="00CC4F03">
        <w:lastRenderedPageBreak/>
        <w:t>All statistics are provisional and should be treated as management information</w:t>
      </w:r>
      <w:r>
        <w:t xml:space="preserve"> and are correct as of</w:t>
      </w:r>
      <w:r w:rsidRPr="00CC4F03">
        <w:t xml:space="preserve"> 7 February 2024.</w:t>
      </w:r>
    </w:p>
    <w:p w14:paraId="6F8DA4D3" w14:textId="77777777" w:rsidR="009A0016" w:rsidRDefault="00CC4F03" w:rsidP="00793DD5">
      <w:pPr>
        <w:tabs>
          <w:tab w:val="left" w:pos="5400"/>
        </w:tabs>
      </w:pPr>
      <w:r w:rsidRPr="00CC4F03">
        <w:t xml:space="preserve">The legacy Strathclyde Storm system, which covers 5 policing divisions (G, K, L, Q &amp; U) did not have a specific disposal code for Theft by Shoplifting and, as such, data for the first 3 months in 2013 (January to March) is not included in the 2013 totals. </w:t>
      </w:r>
    </w:p>
    <w:p w14:paraId="40AEA0C9" w14:textId="065B16FD" w:rsidR="009A0016" w:rsidRDefault="00CC4F03" w:rsidP="00793DD5">
      <w:pPr>
        <w:tabs>
          <w:tab w:val="left" w:pos="5400"/>
        </w:tabs>
      </w:pPr>
      <w:r w:rsidRPr="00CC4F03">
        <w:t>Upon the formation of Police Scotland in April 2013, the legacy Strathclyde Storm system implemented the new national coding structure.</w:t>
      </w:r>
      <w:r>
        <w:t xml:space="preserve"> </w:t>
      </w:r>
    </w:p>
    <w:p w14:paraId="4D583CBD" w14:textId="65556661" w:rsidR="00CC4F03" w:rsidRPr="00B11A55" w:rsidRDefault="00CC4F03" w:rsidP="00793DD5">
      <w:pPr>
        <w:tabs>
          <w:tab w:val="left" w:pos="5400"/>
        </w:tabs>
      </w:pPr>
      <w:r>
        <w:t>Therefore</w:t>
      </w:r>
      <w:r w:rsidR="007E0430">
        <w:t>,</w:t>
      </w:r>
      <w:r>
        <w:t xml:space="preserve"> as this information is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 w:rsidR="007E0430">
        <w:rPr>
          <w:rFonts w:eastAsiaTheme="majorEastAsia" w:cstheme="majorBidi"/>
          <w:bCs/>
          <w:color w:val="000000" w:themeColor="text1"/>
          <w:szCs w:val="26"/>
        </w:rPr>
        <w:t>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section 17 of the Act applies.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560A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D0C3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F5D79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7B033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E7CB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953F7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3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33848"/>
    <w:rsid w:val="00750D83"/>
    <w:rsid w:val="00785DBC"/>
    <w:rsid w:val="00793DD5"/>
    <w:rsid w:val="007D55F6"/>
    <w:rsid w:val="007E0430"/>
    <w:rsid w:val="007F490F"/>
    <w:rsid w:val="0086779C"/>
    <w:rsid w:val="00874BFD"/>
    <w:rsid w:val="008964EF"/>
    <w:rsid w:val="00915E01"/>
    <w:rsid w:val="009631A4"/>
    <w:rsid w:val="00977296"/>
    <w:rsid w:val="009A0016"/>
    <w:rsid w:val="00A25E93"/>
    <w:rsid w:val="00A320FF"/>
    <w:rsid w:val="00A63201"/>
    <w:rsid w:val="00A70AC0"/>
    <w:rsid w:val="00A84EA9"/>
    <w:rsid w:val="00AC443C"/>
    <w:rsid w:val="00B11A55"/>
    <w:rsid w:val="00B17211"/>
    <w:rsid w:val="00B461B2"/>
    <w:rsid w:val="00B654B6"/>
    <w:rsid w:val="00B71B3C"/>
    <w:rsid w:val="00BB06E3"/>
    <w:rsid w:val="00BC389E"/>
    <w:rsid w:val="00BE1888"/>
    <w:rsid w:val="00BF6B81"/>
    <w:rsid w:val="00C077A8"/>
    <w:rsid w:val="00C14FF4"/>
    <w:rsid w:val="00C606A2"/>
    <w:rsid w:val="00C63872"/>
    <w:rsid w:val="00C84948"/>
    <w:rsid w:val="00CC4F03"/>
    <w:rsid w:val="00CF1111"/>
    <w:rsid w:val="00D05706"/>
    <w:rsid w:val="00D27DC5"/>
    <w:rsid w:val="00D43A82"/>
    <w:rsid w:val="00D47E36"/>
    <w:rsid w:val="00E55D79"/>
    <w:rsid w:val="00EE2373"/>
    <w:rsid w:val="00EF4761"/>
    <w:rsid w:val="00FB3C2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431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2024-02-09T14:35:00Z</cp:lastPrinted>
  <dcterms:created xsi:type="dcterms:W3CDTF">2023-12-08T11:52:00Z</dcterms:created>
  <dcterms:modified xsi:type="dcterms:W3CDTF">2024-02-09T14:35:00Z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