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796F42" w:rsidR="00B17211" w:rsidRPr="00B17211" w:rsidRDefault="00B17211" w:rsidP="007F490F">
            <w:r w:rsidRPr="007F490F">
              <w:rPr>
                <w:rStyle w:val="Heading2Char"/>
              </w:rPr>
              <w:t>Our reference:</w:t>
            </w:r>
            <w:r>
              <w:t xml:space="preserve">  FOI 2</w:t>
            </w:r>
            <w:r w:rsidR="00B654B6">
              <w:t>4</w:t>
            </w:r>
            <w:r w:rsidR="00CB0105">
              <w:t>-0326</w:t>
            </w:r>
          </w:p>
          <w:p w14:paraId="34BDABA6" w14:textId="76587FE7" w:rsidR="00B17211" w:rsidRDefault="00456324" w:rsidP="00EE2373">
            <w:r w:rsidRPr="007F490F">
              <w:rPr>
                <w:rStyle w:val="Heading2Char"/>
              </w:rPr>
              <w:t>Respon</w:t>
            </w:r>
            <w:r w:rsidR="007D55F6">
              <w:rPr>
                <w:rStyle w:val="Heading2Char"/>
              </w:rPr>
              <w:t>ded to:</w:t>
            </w:r>
            <w:r w:rsidR="007F490F">
              <w:t xml:space="preserve">  </w:t>
            </w:r>
            <w:r w:rsidR="00290DFE">
              <w:t>27</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AF32B5" w14:textId="77777777" w:rsidR="00CB0105" w:rsidRDefault="00CB0105" w:rsidP="00CB0105">
      <w:pPr>
        <w:pStyle w:val="Heading2"/>
      </w:pPr>
      <w:r>
        <w:t>Can you provide me with the number of Police officers and civilian staff who are posted at the following PSoS offices as on the 01/01/2024 :</w:t>
      </w:r>
    </w:p>
    <w:p w14:paraId="74470FA7" w14:textId="249A113D" w:rsidR="00CB0105" w:rsidRDefault="00CB0105" w:rsidP="00CB0105">
      <w:pPr>
        <w:pStyle w:val="Heading2"/>
        <w:rPr>
          <w:rFonts w:eastAsia="Times New Roman"/>
        </w:rPr>
      </w:pPr>
      <w:r>
        <w:rPr>
          <w:rFonts w:eastAsia="Times New Roman"/>
        </w:rPr>
        <w:t>Castlemilk                            Saracen</w:t>
      </w:r>
    </w:p>
    <w:p w14:paraId="0DC92852" w14:textId="45942528" w:rsidR="00CB0105" w:rsidRDefault="00CB0105" w:rsidP="00CB0105">
      <w:pPr>
        <w:pStyle w:val="Heading2"/>
        <w:rPr>
          <w:rFonts w:eastAsia="Times New Roman"/>
        </w:rPr>
      </w:pPr>
      <w:r>
        <w:rPr>
          <w:rFonts w:eastAsia="Times New Roman"/>
        </w:rPr>
        <w:t>Bishopbriggs                       Milingavie</w:t>
      </w:r>
    </w:p>
    <w:p w14:paraId="54F80178" w14:textId="5F623AC2" w:rsidR="00CB0105" w:rsidRDefault="00CB0105" w:rsidP="00CB0105">
      <w:pPr>
        <w:pStyle w:val="Heading2"/>
        <w:rPr>
          <w:rFonts w:eastAsia="Times New Roman"/>
        </w:rPr>
      </w:pPr>
      <w:r>
        <w:rPr>
          <w:rFonts w:eastAsia="Times New Roman"/>
        </w:rPr>
        <w:t xml:space="preserve">Stewart Street Glasgow      Gorbals </w:t>
      </w:r>
    </w:p>
    <w:p w14:paraId="1B69AFB3" w14:textId="69960467" w:rsidR="00CB0105" w:rsidRDefault="00CB0105" w:rsidP="00CB0105">
      <w:pPr>
        <w:pStyle w:val="Heading2"/>
        <w:rPr>
          <w:rFonts w:eastAsia="Times New Roman"/>
        </w:rPr>
      </w:pPr>
      <w:r>
        <w:rPr>
          <w:rFonts w:eastAsia="Times New Roman"/>
        </w:rPr>
        <w:t xml:space="preserve">Bailieston                             Paisley </w:t>
      </w:r>
    </w:p>
    <w:p w14:paraId="769B185B" w14:textId="4D070698" w:rsidR="00CB0105" w:rsidRDefault="00CB0105" w:rsidP="00CB0105">
      <w:pPr>
        <w:pStyle w:val="Heading2"/>
        <w:rPr>
          <w:rFonts w:eastAsia="Times New Roman"/>
        </w:rPr>
      </w:pPr>
      <w:r>
        <w:rPr>
          <w:rFonts w:eastAsia="Times New Roman"/>
        </w:rPr>
        <w:t>Ferguslie Park                     Greenock</w:t>
      </w:r>
    </w:p>
    <w:p w14:paraId="6F20BA58" w14:textId="64E3C39A" w:rsidR="00CB0105" w:rsidRDefault="00CB0105" w:rsidP="00CB0105">
      <w:pPr>
        <w:pStyle w:val="Heading2"/>
        <w:rPr>
          <w:rFonts w:eastAsia="Times New Roman"/>
        </w:rPr>
      </w:pPr>
      <w:r>
        <w:rPr>
          <w:rFonts w:eastAsia="Times New Roman"/>
        </w:rPr>
        <w:t>Dumbarton                           Alexandria</w:t>
      </w:r>
    </w:p>
    <w:p w14:paraId="05D7CDE0" w14:textId="21C97E55" w:rsidR="00CB0105" w:rsidRDefault="00CB0105" w:rsidP="00CB0105">
      <w:pPr>
        <w:pStyle w:val="Heading2"/>
        <w:rPr>
          <w:rFonts w:eastAsia="Times New Roman"/>
        </w:rPr>
      </w:pPr>
      <w:r>
        <w:rPr>
          <w:rFonts w:eastAsia="Times New Roman"/>
        </w:rPr>
        <w:t xml:space="preserve">Cathcart                                Baird Street </w:t>
      </w:r>
    </w:p>
    <w:p w14:paraId="3797A671" w14:textId="4A003C0D" w:rsidR="00CB0105" w:rsidRDefault="00CB0105" w:rsidP="00CB0105">
      <w:pPr>
        <w:pStyle w:val="Heading2"/>
        <w:rPr>
          <w:rFonts w:eastAsia="Times New Roman"/>
        </w:rPr>
      </w:pPr>
      <w:r>
        <w:rPr>
          <w:rFonts w:eastAsia="Times New Roman"/>
        </w:rPr>
        <w:t xml:space="preserve">Maryhill                                 Kirkintilloch </w:t>
      </w:r>
    </w:p>
    <w:p w14:paraId="4FD91278" w14:textId="77777777" w:rsidR="00CB0105" w:rsidRDefault="00CB0105" w:rsidP="00CB0105">
      <w:pPr>
        <w:pStyle w:val="Heading2"/>
        <w:rPr>
          <w:rFonts w:eastAsia="Times New Roman"/>
        </w:rPr>
      </w:pPr>
      <w:r>
        <w:rPr>
          <w:rFonts w:eastAsia="Times New Roman"/>
        </w:rPr>
        <w:t>Dalmarnock</w:t>
      </w:r>
    </w:p>
    <w:p w14:paraId="56FB8A68" w14:textId="6FD56ED9" w:rsidR="00DE4F52" w:rsidRPr="00B96D46" w:rsidRDefault="00DE4F52" w:rsidP="00DE4F52">
      <w:pPr>
        <w:tabs>
          <w:tab w:val="left" w:pos="5400"/>
        </w:tabs>
      </w:pPr>
      <w:r>
        <w:t>T</w:t>
      </w:r>
      <w:r w:rsidRPr="00B96D46">
        <w:t>he</w:t>
      </w:r>
      <w:r>
        <w:t xml:space="preserve"> above</w:t>
      </w:r>
      <w:r w:rsidRPr="00B96D46">
        <w:t xml:space="preserve"> requested information is considered to be exempt in terms of the Freedom of Information (Scotland) Act 2002 (the Act).  Section 16 of the Act requires Police Scotland to provide you with a notice which: </w:t>
      </w:r>
    </w:p>
    <w:p w14:paraId="0AF9A03C" w14:textId="77777777" w:rsidR="00DE4F52" w:rsidRPr="00B96D46" w:rsidRDefault="00DE4F52" w:rsidP="00DE4F52">
      <w:pPr>
        <w:tabs>
          <w:tab w:val="left" w:pos="5400"/>
        </w:tabs>
      </w:pPr>
      <w:r w:rsidRPr="00B96D46">
        <w:t xml:space="preserve">(a) states that it holds the information, </w:t>
      </w:r>
    </w:p>
    <w:p w14:paraId="2584D938" w14:textId="77777777" w:rsidR="00DE4F52" w:rsidRPr="00B96D46" w:rsidRDefault="00DE4F52" w:rsidP="00DE4F52">
      <w:pPr>
        <w:tabs>
          <w:tab w:val="left" w:pos="5400"/>
        </w:tabs>
      </w:pPr>
      <w:r w:rsidRPr="00B96D46">
        <w:t xml:space="preserve">(b) states that it is claiming an exemption, </w:t>
      </w:r>
    </w:p>
    <w:p w14:paraId="748DEE64" w14:textId="77777777" w:rsidR="00DE4F52" w:rsidRPr="00B96D46" w:rsidRDefault="00DE4F52" w:rsidP="00DE4F52">
      <w:pPr>
        <w:tabs>
          <w:tab w:val="left" w:pos="5400"/>
        </w:tabs>
      </w:pPr>
      <w:r w:rsidRPr="00B96D46">
        <w:t xml:space="preserve">(c) specifies the exemption in question and </w:t>
      </w:r>
    </w:p>
    <w:p w14:paraId="03FF6340" w14:textId="77777777" w:rsidR="00DE4F52" w:rsidRPr="00B96D46" w:rsidRDefault="00DE4F52" w:rsidP="00DE4F52">
      <w:pPr>
        <w:tabs>
          <w:tab w:val="left" w:pos="5400"/>
        </w:tabs>
      </w:pPr>
      <w:r w:rsidRPr="00B96D46">
        <w:t xml:space="preserve">(d) states, if that would not be otherwise apparent, why the exemption applies. </w:t>
      </w:r>
    </w:p>
    <w:p w14:paraId="778F3788" w14:textId="77777777" w:rsidR="00DE4F52" w:rsidRPr="00B96D46" w:rsidRDefault="00DE4F52" w:rsidP="00DE4F52">
      <w:pPr>
        <w:tabs>
          <w:tab w:val="left" w:pos="5400"/>
        </w:tabs>
      </w:pPr>
      <w:r w:rsidRPr="00B96D46">
        <w:t xml:space="preserve">Where information is considered to be exempt, this letter serves as a Refusal Notice that information is held and an explanation of the appropriate exemption is provided.  </w:t>
      </w:r>
    </w:p>
    <w:p w14:paraId="4C525FD4" w14:textId="77777777" w:rsidR="00DE4F52" w:rsidRPr="00B96D46" w:rsidRDefault="00DE4F52" w:rsidP="00DE4F52">
      <w:pPr>
        <w:tabs>
          <w:tab w:val="left" w:pos="5400"/>
        </w:tabs>
      </w:pPr>
      <w:r w:rsidRPr="00B96D46">
        <w:t>The exemptions that I consider to be applicable to the information requested by you are:</w:t>
      </w:r>
    </w:p>
    <w:p w14:paraId="0F3338F0" w14:textId="77777777" w:rsidR="00DE4F52" w:rsidRPr="00B96D46" w:rsidRDefault="00DE4F52" w:rsidP="00DE4F52">
      <w:pPr>
        <w:tabs>
          <w:tab w:val="left" w:pos="5400"/>
        </w:tabs>
      </w:pPr>
    </w:p>
    <w:p w14:paraId="3B1BF866" w14:textId="03A6793E" w:rsidR="00DE4F52" w:rsidRPr="00B96D46" w:rsidRDefault="00DE4F52" w:rsidP="00DE4F52">
      <w:pPr>
        <w:tabs>
          <w:tab w:val="left" w:pos="5400"/>
        </w:tabs>
        <w:rPr>
          <w:b/>
          <w:bCs/>
        </w:rPr>
      </w:pPr>
      <w:r w:rsidRPr="00B96D46">
        <w:rPr>
          <w:b/>
          <w:bCs/>
        </w:rPr>
        <w:lastRenderedPageBreak/>
        <w:t>Section 35(1</w:t>
      </w:r>
      <w:r w:rsidR="007701F9" w:rsidRPr="00B96D46">
        <w:rPr>
          <w:b/>
          <w:bCs/>
        </w:rPr>
        <w:t>) (</w:t>
      </w:r>
      <w:r w:rsidRPr="00B96D46">
        <w:rPr>
          <w:b/>
          <w:bCs/>
        </w:rPr>
        <w:t>a</w:t>
      </w:r>
      <w:r w:rsidR="007701F9" w:rsidRPr="00B96D46">
        <w:rPr>
          <w:b/>
          <w:bCs/>
        </w:rPr>
        <w:t>) &amp; (</w:t>
      </w:r>
      <w:r w:rsidRPr="00B96D46">
        <w:rPr>
          <w:b/>
          <w:bCs/>
        </w:rPr>
        <w:t>b) – Law Enforcement</w:t>
      </w:r>
    </w:p>
    <w:p w14:paraId="6A0A751D" w14:textId="77777777" w:rsidR="00DE4F52" w:rsidRDefault="00DE4F52" w:rsidP="00DE4F52">
      <w:pPr>
        <w:tabs>
          <w:tab w:val="left" w:pos="5400"/>
        </w:tabs>
      </w:pPr>
      <w:r w:rsidRPr="00B96D46">
        <w:t xml:space="preserve">The information requested is exempt, as its disclosure would or would be likely to prejudice substantially the prevention or detection of crime and apprehension or prosecution of offenders. </w:t>
      </w:r>
    </w:p>
    <w:p w14:paraId="3B153726" w14:textId="1C60E9E6" w:rsidR="00DE4F52" w:rsidRPr="00B96D46" w:rsidRDefault="00DE4F52" w:rsidP="00DE4F52">
      <w:pPr>
        <w:tabs>
          <w:tab w:val="left" w:pos="5400"/>
        </w:tabs>
      </w:pPr>
      <w:r w:rsidRPr="00B96D46">
        <w:t xml:space="preserve">If the details of Police Scotland’s </w:t>
      </w:r>
      <w:r>
        <w:t xml:space="preserve">resource deployment at specific locations </w:t>
      </w:r>
      <w:r w:rsidRPr="00B96D46">
        <w:t>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63117634" w14:textId="77777777" w:rsidR="00DE4F52" w:rsidRPr="00B96D46" w:rsidRDefault="00DE4F52" w:rsidP="00DE4F52">
      <w:pPr>
        <w:tabs>
          <w:tab w:val="left" w:pos="5400"/>
        </w:tabs>
      </w:pPr>
      <w:r w:rsidRPr="00B96D46">
        <w:t>This is a non-absolute exemption and requires the application of the public interest test.</w:t>
      </w:r>
    </w:p>
    <w:p w14:paraId="3BAB50E3" w14:textId="27160FED" w:rsidR="00DE4F52" w:rsidRPr="00DE4F52" w:rsidRDefault="00DE4F52" w:rsidP="00DE4F52">
      <w:pPr>
        <w:tabs>
          <w:tab w:val="left" w:pos="5400"/>
        </w:tabs>
      </w:pPr>
      <w:r w:rsidRPr="00B96D46">
        <w:rPr>
          <w:b/>
        </w:rPr>
        <w:t>Section 39(1) – Health, safety and the environment</w:t>
      </w:r>
      <w:bookmarkStart w:id="1" w:name="OLE_LINK1"/>
      <w:bookmarkStart w:id="2" w:name="OLE_LINK2"/>
    </w:p>
    <w:p w14:paraId="364AE709" w14:textId="3138D50B" w:rsidR="00DE4F52" w:rsidRPr="00B96D46" w:rsidRDefault="00DE4F52" w:rsidP="00DE4F52">
      <w:pPr>
        <w:tabs>
          <w:tab w:val="left" w:pos="5400"/>
        </w:tabs>
      </w:pPr>
      <w:r w:rsidRPr="00B96D46">
        <w:t>Disclosure of the information requested would prove extremely useful for criminals</w:t>
      </w:r>
      <w:r>
        <w:t xml:space="preserve"> and those intent on wrongdoing.  It would allow them</w:t>
      </w:r>
      <w:r w:rsidRPr="00B96D46">
        <w:t xml:space="preserve"> </w:t>
      </w:r>
      <w:r w:rsidRPr="00B96D46">
        <w:rPr>
          <w:bCs/>
        </w:rPr>
        <w:t>to estimate the level of resources deployed by the Police</w:t>
      </w:r>
      <w:r>
        <w:rPr>
          <w:bCs/>
        </w:rPr>
        <w:t xml:space="preserve"> </w:t>
      </w:r>
      <w:r w:rsidRPr="00B96D46">
        <w:rPr>
          <w:bCs/>
        </w:rPr>
        <w:t xml:space="preserve">and would assist them in circumventing the efficient and effective provision of law enforcement by the police service, which in turn would have an adverse impact on the safety of the officers involved and the general public.  </w:t>
      </w:r>
    </w:p>
    <w:p w14:paraId="728E248D" w14:textId="77777777" w:rsidR="00DE4F52" w:rsidRPr="00B96D46" w:rsidRDefault="00DE4F52" w:rsidP="00DE4F52">
      <w:pPr>
        <w:tabs>
          <w:tab w:val="left" w:pos="5400"/>
        </w:tabs>
      </w:pPr>
      <w:r w:rsidRPr="00B96D46">
        <w:t>This would increase the risk to the personal safety of individuals and also the safety of the police officers responding to incidents.</w:t>
      </w:r>
      <w:bookmarkEnd w:id="1"/>
      <w:bookmarkEnd w:id="2"/>
    </w:p>
    <w:p w14:paraId="521D1EB9" w14:textId="77777777" w:rsidR="00DE4F52" w:rsidRPr="00B96D46" w:rsidRDefault="00DE4F52" w:rsidP="00DE4F52">
      <w:pPr>
        <w:tabs>
          <w:tab w:val="left" w:pos="5400"/>
        </w:tabs>
      </w:pPr>
      <w:r w:rsidRPr="00B96D46">
        <w:t>This is a non-absolute exemption and requires the application of the public interest test.</w:t>
      </w:r>
    </w:p>
    <w:p w14:paraId="5730A395" w14:textId="77777777" w:rsidR="00DE4F52" w:rsidRPr="00B96D46" w:rsidRDefault="00DE4F52" w:rsidP="00DE4F52">
      <w:pPr>
        <w:tabs>
          <w:tab w:val="left" w:pos="5400"/>
        </w:tabs>
        <w:rPr>
          <w:b/>
        </w:rPr>
      </w:pPr>
      <w:r w:rsidRPr="00B96D46">
        <w:rPr>
          <w:b/>
        </w:rPr>
        <w:t>Public Interest Test</w:t>
      </w:r>
    </w:p>
    <w:p w14:paraId="0000814C" w14:textId="77777777" w:rsidR="00DE4F52" w:rsidRPr="00B96D46" w:rsidRDefault="00DE4F52" w:rsidP="00DE4F52">
      <w:pPr>
        <w:tabs>
          <w:tab w:val="left" w:pos="5400"/>
        </w:tabs>
        <w:rPr>
          <w:bCs/>
        </w:rPr>
      </w:pPr>
      <w:r w:rsidRPr="00B96D46">
        <w:t xml:space="preserve">As you will be aware, the two exemptions detailed above are non-absolute and require the application of the public interest test. </w:t>
      </w:r>
      <w:r w:rsidRPr="00B96D46">
        <w:rPr>
          <w:bCs/>
        </w:rPr>
        <w:t xml:space="preserve">Public awareness would favour a disclosure as it would contribute to the public debate surrounding the use and deployment of </w:t>
      </w:r>
      <w:r>
        <w:rPr>
          <w:bCs/>
        </w:rPr>
        <w:t>police resources</w:t>
      </w:r>
      <w:r w:rsidRPr="00B96D46">
        <w:rPr>
          <w:bCs/>
        </w:rPr>
        <w:t>.</w:t>
      </w:r>
    </w:p>
    <w:p w14:paraId="2E6CDEE2" w14:textId="77777777" w:rsidR="00DE4F52" w:rsidRPr="00B11A55" w:rsidRDefault="00DE4F52" w:rsidP="00DE4F52">
      <w:pPr>
        <w:tabs>
          <w:tab w:val="left" w:pos="5400"/>
        </w:tabs>
      </w:pPr>
      <w:r w:rsidRPr="00B96D46">
        <w:t xml:space="preserve">I would, however, contend that the efficient/effective conduct of the service and public safety favours retention of the information as it cannot be in the public interest to release information that would prejudice law enforcement or </w:t>
      </w:r>
      <w:r w:rsidRPr="00B96D46">
        <w:rPr>
          <w:bCs/>
        </w:rPr>
        <w:t>which is likely to have an adverse impact upon public safety.</w:t>
      </w:r>
    </w:p>
    <w:p w14:paraId="17B14AD4" w14:textId="77777777" w:rsidR="00052590" w:rsidRPr="004A21EB" w:rsidRDefault="00052590" w:rsidP="00052590">
      <w:pPr>
        <w:tabs>
          <w:tab w:val="left" w:pos="5400"/>
        </w:tabs>
      </w:pPr>
      <w:r w:rsidRPr="004A21EB">
        <w:t xml:space="preserve">On balance I would contend that the public interest in disclosing the information is outweighed by that in maintaining the exemptions listed, as, it is doubtful if it can ever be in </w:t>
      </w:r>
      <w:r w:rsidRPr="004A21EB">
        <w:lastRenderedPageBreak/>
        <w:t>the public interest to disclose information which would prejudice the prevention or detection of crime or, which would jeopardise the delivery of operational policing and the safety of officers and police staff.</w:t>
      </w:r>
    </w:p>
    <w:p w14:paraId="07907120" w14:textId="14D2F2A9" w:rsidR="00052590" w:rsidRPr="004A21EB" w:rsidRDefault="00052590" w:rsidP="00052590">
      <w:pPr>
        <w:tabs>
          <w:tab w:val="left" w:pos="5400"/>
        </w:tabs>
      </w:pPr>
      <w:r w:rsidRPr="004A21EB">
        <w:t>By way of assistance,</w:t>
      </w:r>
      <w:r w:rsidR="008B5243">
        <w:t xml:space="preserve"> some information relating to</w:t>
      </w:r>
      <w:r w:rsidRPr="004A21EB">
        <w:t xml:space="preserve"> Police Officer</w:t>
      </w:r>
      <w:r>
        <w:t xml:space="preserve"> </w:t>
      </w:r>
      <w:r w:rsidR="008B5243">
        <w:t>numbers is</w:t>
      </w:r>
      <w:r w:rsidRPr="004A21EB">
        <w:t xml:space="preserve"> </w:t>
      </w:r>
      <w:r>
        <w:t>available online:</w:t>
      </w:r>
    </w:p>
    <w:p w14:paraId="34BDABBD" w14:textId="7BB400E7" w:rsidR="00BF6B81" w:rsidRPr="008B5243" w:rsidRDefault="00290DFE" w:rsidP="00793DD5">
      <w:pPr>
        <w:tabs>
          <w:tab w:val="left" w:pos="5400"/>
        </w:tabs>
        <w:rPr>
          <w:color w:val="0000FF"/>
          <w:u w:val="single"/>
        </w:rPr>
      </w:pPr>
      <w:hyperlink r:id="rId11" w:history="1">
        <w:r w:rsidR="00052590" w:rsidRPr="004A21EB">
          <w:rPr>
            <w:rStyle w:val="Hyperlink"/>
          </w:rPr>
          <w:t>Police Scotland Officer Numbers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D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D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D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DF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D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DF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76BD"/>
    <w:multiLevelType w:val="hybridMultilevel"/>
    <w:tmpl w:val="5476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9644F90"/>
    <w:multiLevelType w:val="hybridMultilevel"/>
    <w:tmpl w:val="215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2590"/>
    <w:rsid w:val="00090F3B"/>
    <w:rsid w:val="000E2F19"/>
    <w:rsid w:val="000E6526"/>
    <w:rsid w:val="00141533"/>
    <w:rsid w:val="00167528"/>
    <w:rsid w:val="00195CC4"/>
    <w:rsid w:val="00207326"/>
    <w:rsid w:val="00253DF6"/>
    <w:rsid w:val="00255F1E"/>
    <w:rsid w:val="00282863"/>
    <w:rsid w:val="00290DF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701F9"/>
    <w:rsid w:val="00785DBC"/>
    <w:rsid w:val="00793DD5"/>
    <w:rsid w:val="007D55F6"/>
    <w:rsid w:val="007F490F"/>
    <w:rsid w:val="0086779C"/>
    <w:rsid w:val="00874BFD"/>
    <w:rsid w:val="008964EF"/>
    <w:rsid w:val="008B5243"/>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0105"/>
    <w:rsid w:val="00CF1111"/>
    <w:rsid w:val="00D05706"/>
    <w:rsid w:val="00D27DC5"/>
    <w:rsid w:val="00D47E36"/>
    <w:rsid w:val="00DE4F52"/>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8B5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668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799</Words>
  <Characters>4559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