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68EE6F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627D88">
              <w:t>-0740</w:t>
            </w:r>
          </w:p>
          <w:p w14:paraId="34BDABA6" w14:textId="2EDC9B4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F3959">
              <w:t>19</w:t>
            </w:r>
            <w:bookmarkStart w:id="0" w:name="_GoBack"/>
            <w:bookmarkEnd w:id="0"/>
            <w:r w:rsidR="006D5799">
              <w:t xml:space="preserve"> </w:t>
            </w:r>
            <w:r w:rsidR="00627D88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2B9F52B" w14:textId="3F578CB2" w:rsidR="00627D88" w:rsidRDefault="00627D88" w:rsidP="00627D88">
      <w:pPr>
        <w:pStyle w:val="Heading2"/>
      </w:pPr>
      <w:r>
        <w:t>Please provide me with the number of reports for each of these offences broken down by year (calendar) each of 2023, 2022, 2021, 2020 and 2019.</w:t>
      </w:r>
    </w:p>
    <w:p w14:paraId="52FF25F2" w14:textId="77777777" w:rsidR="00627D88" w:rsidRDefault="00627D88" w:rsidP="00627D88">
      <w:pPr>
        <w:pStyle w:val="Heading2"/>
      </w:pPr>
      <w:r>
        <w:t>1) Section 6 - Possession of a corrosive substance in public place</w:t>
      </w:r>
    </w:p>
    <w:p w14:paraId="215F9F04" w14:textId="77777777" w:rsidR="00627D88" w:rsidRDefault="00627D88" w:rsidP="00627D88">
      <w:pPr>
        <w:pStyle w:val="Heading2"/>
      </w:pPr>
      <w:r>
        <w:t>2) Section 18 - Wounding or causing GBH with intent with the use of a corrosive substance</w:t>
      </w:r>
    </w:p>
    <w:p w14:paraId="6C6417B8" w14:textId="77777777" w:rsidR="00627D88" w:rsidRDefault="00627D88" w:rsidP="00627D88">
      <w:pPr>
        <w:pStyle w:val="Heading2"/>
      </w:pPr>
      <w:r>
        <w:t>3) Section 20 – Unlawful wounding or inflicting grievous bodily harm with the use of a corrosive substance</w:t>
      </w:r>
    </w:p>
    <w:p w14:paraId="2554C986" w14:textId="1CBD67C1" w:rsidR="00627D88" w:rsidRDefault="00627D88" w:rsidP="00627D88">
      <w:pPr>
        <w:pStyle w:val="Heading2"/>
      </w:pPr>
      <w:r>
        <w:t>4) Section 29 – Sending, throwing or using explosive or corrosive substance or noxious thing with intent to do grievous bodily harm (when it is corrosive substance)</w:t>
      </w:r>
    </w:p>
    <w:p w14:paraId="40C3D014" w14:textId="77777777" w:rsidR="00627D88" w:rsidRDefault="00627D88" w:rsidP="00627D88">
      <w:pPr>
        <w:pStyle w:val="Heading2"/>
      </w:pPr>
      <w:r>
        <w:t>If within the time allowed, under each type of offence in each year, please provide breakdown of the corrosive substance where mentioned.</w:t>
      </w:r>
    </w:p>
    <w:p w14:paraId="37CDD2CB" w14:textId="77777777" w:rsidR="00627D88" w:rsidRPr="00B6549B" w:rsidRDefault="00627D88" w:rsidP="00627D8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Home Office Crime Classifications and codes do not extend to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Pr="00B6549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34BDABBD" w14:textId="4DAE3DEF" w:rsidR="00BF6B81" w:rsidRDefault="00627D88" w:rsidP="00627D88">
      <w:r>
        <w:t xml:space="preserve">Crimes in Scotland are recorded in accordance with the </w:t>
      </w:r>
      <w:hyperlink r:id="rId11" w:history="1">
        <w:r>
          <w:rPr>
            <w:rStyle w:val="Hyperlink"/>
          </w:rPr>
          <w:t>Scottish Government Justice Department (SGJD)</w:t>
        </w:r>
      </w:hyperlink>
      <w:r>
        <w:t xml:space="preserve"> </w:t>
      </w:r>
      <w:r w:rsidRPr="000D72FD">
        <w:t>offence classifications</w:t>
      </w:r>
      <w:r>
        <w:t xml:space="preserve">, however there is no Scottish crime classification relevant to your request, incidents would be recorded as serious assault / attempted murder etc, as appropriate. </w:t>
      </w:r>
    </w:p>
    <w:p w14:paraId="308AC907" w14:textId="77777777" w:rsidR="00627D88" w:rsidRPr="00B11A55" w:rsidRDefault="00627D88" w:rsidP="00627D88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76397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FCDB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709212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015DFB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4AE067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5BE915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4E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84EA9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22F86"/>
    <w:rsid w:val="00627D88"/>
    <w:rsid w:val="00645CFA"/>
    <w:rsid w:val="006D5799"/>
    <w:rsid w:val="006F395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8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cot/publications/user-guide-recorded-crime-statistics-scotland-3/documen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openxmlformats.org/package/2006/metadata/core-properties"/>
    <ds:schemaRef ds:uri="0e32d40b-a8f5-4c24-a46b-b72b5f0b9b5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2024-03-19T09:21:00Z</cp:lastPrinted>
  <dcterms:created xsi:type="dcterms:W3CDTF">2024-03-15T10:09:00Z</dcterms:created>
  <dcterms:modified xsi:type="dcterms:W3CDTF">2024-03-19T09:21:00Z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