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85338F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4216A">
              <w:t>37</w:t>
            </w:r>
            <w:r w:rsidR="00FE3354">
              <w:t>3</w:t>
            </w:r>
            <w:r w:rsidR="0054216A">
              <w:t>5</w:t>
            </w:r>
          </w:p>
          <w:p w14:paraId="34BDABA6" w14:textId="3E8F03C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B1C2B">
              <w:t>26</w:t>
            </w:r>
            <w:r w:rsidR="006D5799">
              <w:t xml:space="preserve"> </w:t>
            </w:r>
            <w:r w:rsidR="0054216A">
              <w:t>Nov</w:t>
            </w:r>
            <w:r w:rsidR="0034364D">
              <w:t>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238B906" w14:textId="4F532B6D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I’m submitting a Freedom of Information request as part of a data project examining public safety around electric vehicle (EV) charging infrastructure across the UK.</w:t>
      </w:r>
    </w:p>
    <w:p w14:paraId="139B853F" w14:textId="0D3096B3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 xml:space="preserve">Please could you provide the following information for your force area, covering the period </w:t>
      </w:r>
      <w:r w:rsidRPr="0054216A">
        <w:rPr>
          <w:bCs/>
          <w:lang w:val="en"/>
        </w:rPr>
        <w:t>1st January 2020 to 30th September 2025 (or most recent available)</w:t>
      </w:r>
      <w:r w:rsidRPr="0054216A">
        <w:rPr>
          <w:lang w:val="en"/>
        </w:rPr>
        <w:t>:</w:t>
      </w:r>
    </w:p>
    <w:p w14:paraId="50538E2A" w14:textId="6CC8169D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The number of reported crimes that took place:</w:t>
      </w:r>
    </w:p>
    <w:p w14:paraId="3081B7A7" w14:textId="77777777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At public EV charging stations</w:t>
      </w:r>
    </w:p>
    <w:p w14:paraId="7B6F45B3" w14:textId="77777777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Or within 50 metres of a public EV charging station</w:t>
      </w:r>
    </w:p>
    <w:p w14:paraId="76D1E187" w14:textId="77777777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Please break this down by:</w:t>
      </w:r>
    </w:p>
    <w:p w14:paraId="6CC601D5" w14:textId="10E91957" w:rsidR="0054216A" w:rsidRPr="0054216A" w:rsidRDefault="0054216A" w:rsidP="0054216A">
      <w:pPr>
        <w:pStyle w:val="Heading2"/>
        <w:rPr>
          <w:lang w:val="en"/>
        </w:rPr>
      </w:pPr>
      <w:r>
        <w:rPr>
          <w:lang w:val="en"/>
        </w:rPr>
        <w:t>Y</w:t>
      </w:r>
      <w:r w:rsidRPr="0054216A">
        <w:rPr>
          <w:lang w:val="en"/>
        </w:rPr>
        <w:t>ear</w:t>
      </w:r>
    </w:p>
    <w:p w14:paraId="03414A15" w14:textId="77777777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Crime type</w:t>
      </w:r>
    </w:p>
    <w:p w14:paraId="7AC3CB49" w14:textId="77777777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Location (postcode or nearest street)</w:t>
      </w:r>
    </w:p>
    <w:p w14:paraId="445AB08C" w14:textId="77777777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If recorded, please also include:</w:t>
      </w:r>
    </w:p>
    <w:p w14:paraId="6633D388" w14:textId="77777777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Whether CCTV footage was available</w:t>
      </w:r>
    </w:p>
    <w:p w14:paraId="6D46FF17" w14:textId="77777777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Whether the area was lit at the time (if noted)</w:t>
      </w:r>
    </w:p>
    <w:p w14:paraId="57B50AC4" w14:textId="77777777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If this request exceeds the cost limit, please prioritise providing:</w:t>
      </w:r>
    </w:p>
    <w:p w14:paraId="576AF351" w14:textId="77777777" w:rsidR="0054216A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A total yearly crime count near EV charging stations</w:t>
      </w:r>
    </w:p>
    <w:p w14:paraId="497BF0DD" w14:textId="7DE980D9" w:rsidR="00EF0FBB" w:rsidRPr="0054216A" w:rsidRDefault="0054216A" w:rsidP="0054216A">
      <w:pPr>
        <w:pStyle w:val="Heading2"/>
        <w:rPr>
          <w:lang w:val="en"/>
        </w:rPr>
      </w:pPr>
      <w:r w:rsidRPr="0054216A">
        <w:rPr>
          <w:lang w:val="en"/>
        </w:rPr>
        <w:t>The top 10 most affected location</w:t>
      </w:r>
      <w:r>
        <w:rPr>
          <w:lang w:val="en"/>
        </w:rPr>
        <w:t>s</w:t>
      </w:r>
    </w:p>
    <w:p w14:paraId="6666D589" w14:textId="77777777" w:rsidR="0054216A" w:rsidRPr="00453F0A" w:rsidRDefault="0054216A" w:rsidP="0054216A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52D2C300" w14:textId="77777777" w:rsidR="0054216A" w:rsidRDefault="0054216A" w:rsidP="00375AA0">
      <w:pPr>
        <w:tabs>
          <w:tab w:val="left" w:pos="5400"/>
        </w:tabs>
      </w:pPr>
      <w:r w:rsidRPr="0054216A">
        <w:t>By way of explanation, there is no method to extract incident data using a general locus, in this case "EV charging point". </w:t>
      </w:r>
    </w:p>
    <w:p w14:paraId="3B2571D5" w14:textId="77777777" w:rsidR="0054216A" w:rsidRDefault="0054216A" w:rsidP="00375AA0">
      <w:pPr>
        <w:tabs>
          <w:tab w:val="left" w:pos="5400"/>
        </w:tabs>
        <w:rPr>
          <w:shd w:val="clear" w:color="auto" w:fill="FFFFFF"/>
        </w:rPr>
      </w:pPr>
      <w:r>
        <w:rPr>
          <w:shd w:val="clear" w:color="auto" w:fill="FFFFFF"/>
        </w:rPr>
        <w:lastRenderedPageBreak/>
        <w:t>Researching your request would therefore require the individual assessment of all crime reports to establish whether relevant to your request.</w:t>
      </w:r>
    </w:p>
    <w:p w14:paraId="34BDABB8" w14:textId="4AB60965" w:rsidR="00255F1E" w:rsidRPr="00B11A55" w:rsidRDefault="0054216A" w:rsidP="00375AA0">
      <w:pPr>
        <w:tabs>
          <w:tab w:val="left" w:pos="5400"/>
        </w:tabs>
      </w:pPr>
      <w:r>
        <w:rPr>
          <w:shd w:val="clear" w:color="auto" w:fill="FFFFFF"/>
        </w:rPr>
        <w:t> </w:t>
      </w:r>
      <w:r w:rsidRPr="0054216A">
        <w:br/>
        <w:t xml:space="preserve">Should you wish to resubmit your request with </w:t>
      </w:r>
      <w:r>
        <w:t xml:space="preserve">the </w:t>
      </w:r>
      <w:r w:rsidRPr="0054216A">
        <w:t>address details of charging stations you have an interest in, we may be able to provide further information.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DC061A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09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15633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09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215833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09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F2950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09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FF9C45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09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BB3005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09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50492"/>
    <w:multiLevelType w:val="multilevel"/>
    <w:tmpl w:val="160E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A7C6F"/>
    <w:multiLevelType w:val="multilevel"/>
    <w:tmpl w:val="EB58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01839019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607090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299575495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88101911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612781308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2042512655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227572093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27992864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112585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09AB"/>
    <w:rsid w:val="001F2261"/>
    <w:rsid w:val="00207326"/>
    <w:rsid w:val="00253DF6"/>
    <w:rsid w:val="00255F1E"/>
    <w:rsid w:val="0034364D"/>
    <w:rsid w:val="0036136D"/>
    <w:rsid w:val="0036503B"/>
    <w:rsid w:val="00375AA0"/>
    <w:rsid w:val="00376A4A"/>
    <w:rsid w:val="00381234"/>
    <w:rsid w:val="003D6D03"/>
    <w:rsid w:val="003E12CA"/>
    <w:rsid w:val="004010DC"/>
    <w:rsid w:val="0042679D"/>
    <w:rsid w:val="004341F0"/>
    <w:rsid w:val="00456324"/>
    <w:rsid w:val="00475460"/>
    <w:rsid w:val="00490317"/>
    <w:rsid w:val="00491644"/>
    <w:rsid w:val="00496A08"/>
    <w:rsid w:val="004B1C2B"/>
    <w:rsid w:val="004E1605"/>
    <w:rsid w:val="004F653C"/>
    <w:rsid w:val="00540A52"/>
    <w:rsid w:val="0054216A"/>
    <w:rsid w:val="00557306"/>
    <w:rsid w:val="00645CFA"/>
    <w:rsid w:val="00685219"/>
    <w:rsid w:val="006D5799"/>
    <w:rsid w:val="007053DF"/>
    <w:rsid w:val="007440EA"/>
    <w:rsid w:val="00750D83"/>
    <w:rsid w:val="007647C9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E4C1F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3354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microsoft.com/office/2006/metadata/properties"/>
    <ds:schemaRef ds:uri="http://www.w3.org/XML/1998/namespace"/>
    <ds:schemaRef ds:uri="0e32d40b-a8f5-4c24-a46b-b72b5f0b9b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Police Authority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Taylor, Amanda</cp:lastModifiedBy>
  <cp:revision>3</cp:revision>
  <cp:lastPrinted>2025-11-26T16:00:00Z</cp:lastPrinted>
  <dcterms:created xsi:type="dcterms:W3CDTF">2024-01-26T13:56:00Z</dcterms:created>
  <dcterms:modified xsi:type="dcterms:W3CDTF">2025-11-26T16:49:00Z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