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8915FF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50C6C">
              <w:t>3823</w:t>
            </w:r>
          </w:p>
          <w:p w14:paraId="34BDABA6" w14:textId="65576BD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50C6C">
              <w:t xml:space="preserve">03 December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72DA0E1" w14:textId="786610C6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Do the force record the drug specified in the SFR1 report from the laboratory in a RTA Section 5a arrest?</w:t>
      </w:r>
    </w:p>
    <w:p w14:paraId="3C81B49D" w14:textId="77777777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The reason for my question is to better understand which drugs are currently the most prevalent in drug drivers.</w:t>
      </w:r>
    </w:p>
    <w:p w14:paraId="56FAB729" w14:textId="77777777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I realise that the police pay the laboratories for the generation of the lab report on the driver blood analysis, and this report is passed onto the CPS.</w:t>
      </w:r>
    </w:p>
    <w:p w14:paraId="6B518EB6" w14:textId="77777777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However, the prosecution service have already confirmed they do not collate drug data from individual drug driving cases.</w:t>
      </w:r>
    </w:p>
    <w:p w14:paraId="32DCCEC2" w14:textId="77777777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Are the police recording this information?</w:t>
      </w:r>
    </w:p>
    <w:p w14:paraId="5750F4C9" w14:textId="77777777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If so. can I be given the data for the timeframes recorded?</w:t>
      </w:r>
    </w:p>
    <w:p w14:paraId="3D698643" w14:textId="77777777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Which drug is mentioned in the report, how many cases, over a timeframe, e.g</w:t>
      </w:r>
    </w:p>
    <w:p w14:paraId="7021D61B" w14:textId="77777777" w:rsidR="00A9772F" w:rsidRP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In 2023, the force received 27 SFR1 from the labs.</w:t>
      </w:r>
    </w:p>
    <w:p w14:paraId="7421B221" w14:textId="77777777" w:rsidR="00A9772F" w:rsidRDefault="00A9772F" w:rsidP="00A977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9772F">
        <w:rPr>
          <w:rFonts w:eastAsiaTheme="majorEastAsia" w:cstheme="majorBidi"/>
          <w:b/>
          <w:color w:val="000000" w:themeColor="text1"/>
          <w:szCs w:val="26"/>
        </w:rPr>
        <w:t>20 of these reports were THC, 4 were BZE, 3 were Cocaine.</w:t>
      </w:r>
    </w:p>
    <w:p w14:paraId="65DA9C4D" w14:textId="27C96483" w:rsidR="00A9772F" w:rsidRDefault="00A9772F" w:rsidP="00A9772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C457216" w14:textId="0A2758AB" w:rsidR="000D78AD" w:rsidRDefault="00A9772F" w:rsidP="00375AA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explain, </w:t>
      </w:r>
      <w:r w:rsidR="000D78AD">
        <w:rPr>
          <w:rFonts w:eastAsiaTheme="majorEastAsia" w:cstheme="majorBidi"/>
          <w:bCs/>
          <w:color w:val="000000" w:themeColor="text1"/>
          <w:szCs w:val="26"/>
        </w:rPr>
        <w:t>our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0D78AD" w:rsidRPr="000D78AD">
        <w:rPr>
          <w:rFonts w:eastAsiaTheme="majorEastAsia" w:cstheme="majorBidi"/>
          <w:bCs/>
          <w:color w:val="000000" w:themeColor="text1"/>
          <w:szCs w:val="26"/>
        </w:rPr>
        <w:t>understanding of an SFR1 report is that it is a summary of the forensic evidence in a case</w:t>
      </w:r>
      <w:r w:rsidR="000D78AD">
        <w:rPr>
          <w:rFonts w:eastAsiaTheme="majorEastAsia" w:cstheme="majorBidi"/>
          <w:bCs/>
          <w:color w:val="000000" w:themeColor="text1"/>
          <w:szCs w:val="26"/>
        </w:rPr>
        <w:t>, used in England.</w:t>
      </w:r>
    </w:p>
    <w:p w14:paraId="7BA8CB01" w14:textId="77777777" w:rsidR="000D78AD" w:rsidRDefault="000D78AD" w:rsidP="00375AA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D78AD">
        <w:rPr>
          <w:rFonts w:eastAsiaTheme="majorEastAsia" w:cstheme="majorBidi"/>
          <w:bCs/>
          <w:color w:val="000000" w:themeColor="text1"/>
          <w:szCs w:val="26"/>
        </w:rPr>
        <w:t xml:space="preserve">It is not a feature of the investigative process in Scotland. </w:t>
      </w:r>
    </w:p>
    <w:p w14:paraId="34BDABBD" w14:textId="26446C3E" w:rsidR="00BF6B81" w:rsidRDefault="000D78AD" w:rsidP="00375AA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D78AD">
        <w:rPr>
          <w:rFonts w:eastAsiaTheme="majorEastAsia" w:cstheme="majorBidi"/>
          <w:bCs/>
          <w:color w:val="000000" w:themeColor="text1"/>
          <w:szCs w:val="26"/>
        </w:rPr>
        <w:t>To be of assistance</w:t>
      </w:r>
      <w:r>
        <w:rPr>
          <w:rFonts w:eastAsiaTheme="majorEastAsia" w:cstheme="majorBidi"/>
          <w:bCs/>
          <w:color w:val="000000" w:themeColor="text1"/>
          <w:szCs w:val="26"/>
        </w:rPr>
        <w:t>,</w:t>
      </w:r>
      <w:r w:rsidRPr="000D78AD">
        <w:rPr>
          <w:rFonts w:eastAsiaTheme="majorEastAsia" w:cstheme="majorBidi"/>
          <w:bCs/>
          <w:color w:val="000000" w:themeColor="text1"/>
          <w:szCs w:val="26"/>
        </w:rPr>
        <w:t xml:space="preserve"> I can advi</w:t>
      </w:r>
      <w:r>
        <w:rPr>
          <w:rFonts w:eastAsiaTheme="majorEastAsia" w:cstheme="majorBidi"/>
          <w:bCs/>
          <w:color w:val="000000" w:themeColor="text1"/>
          <w:szCs w:val="26"/>
        </w:rPr>
        <w:t>s</w:t>
      </w:r>
      <w:r w:rsidRPr="000D78AD">
        <w:rPr>
          <w:rFonts w:eastAsiaTheme="majorEastAsia" w:cstheme="majorBidi"/>
          <w:bCs/>
          <w:color w:val="000000" w:themeColor="text1"/>
          <w:szCs w:val="26"/>
        </w:rPr>
        <w:t>e that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where known,</w:t>
      </w:r>
      <w:r w:rsidRPr="000D78AD">
        <w:rPr>
          <w:rFonts w:eastAsiaTheme="majorEastAsia" w:cstheme="majorBidi"/>
          <w:bCs/>
          <w:color w:val="000000" w:themeColor="text1"/>
          <w:szCs w:val="26"/>
        </w:rPr>
        <w:t xml:space="preserve"> the type of drug would be referenced in </w:t>
      </w:r>
      <w:r>
        <w:rPr>
          <w:rFonts w:eastAsiaTheme="majorEastAsia" w:cstheme="majorBidi"/>
          <w:bCs/>
          <w:color w:val="000000" w:themeColor="text1"/>
          <w:szCs w:val="26"/>
        </w:rPr>
        <w:t>a</w:t>
      </w:r>
      <w:r w:rsidRPr="000D78AD">
        <w:rPr>
          <w:rFonts w:eastAsiaTheme="majorEastAsia" w:cstheme="majorBidi"/>
          <w:bCs/>
          <w:color w:val="000000" w:themeColor="text1"/>
          <w:szCs w:val="26"/>
        </w:rPr>
        <w:t xml:space="preserve"> crime report and standard prosecution report</w:t>
      </w:r>
      <w:r>
        <w:rPr>
          <w:rFonts w:eastAsiaTheme="majorEastAsia" w:cstheme="majorBidi"/>
          <w:bCs/>
          <w:color w:val="000000" w:themeColor="text1"/>
          <w:szCs w:val="26"/>
        </w:rPr>
        <w:t>,</w:t>
      </w:r>
      <w:r w:rsidRPr="000D78AD">
        <w:rPr>
          <w:rFonts w:eastAsiaTheme="majorEastAsia" w:cstheme="majorBidi"/>
          <w:bCs/>
          <w:color w:val="000000" w:themeColor="text1"/>
          <w:szCs w:val="26"/>
        </w:rPr>
        <w:t xml:space="preserve"> but the information is not captured in such a way that associated data can be produced.​</w:t>
      </w:r>
    </w:p>
    <w:p w14:paraId="5E5D282E" w14:textId="77777777" w:rsidR="000D78AD" w:rsidRPr="00B11A55" w:rsidRDefault="000D78AD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2AF04D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771161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789F3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C6E71C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720C8B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E00DA2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0C6C"/>
    <w:rsid w:val="00090F3B"/>
    <w:rsid w:val="000D2262"/>
    <w:rsid w:val="000D78AD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10111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3539"/>
    <w:rsid w:val="00977296"/>
    <w:rsid w:val="009D2AA5"/>
    <w:rsid w:val="009D2F57"/>
    <w:rsid w:val="00A25E93"/>
    <w:rsid w:val="00A320FF"/>
    <w:rsid w:val="00A70AC0"/>
    <w:rsid w:val="00A84EA9"/>
    <w:rsid w:val="00A9772F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102B1"/>
    <w:rsid w:val="00E30037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2025-12-03T12:41:00Z</dcterms:created>
  <dcterms:modified xsi:type="dcterms:W3CDTF">2025-12-03T12:41:00Z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