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1170DAC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D24C2">
              <w:t>1811</w:t>
            </w:r>
          </w:p>
          <w:p w14:paraId="5979BB04" w14:textId="4FA433E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D24C2">
              <w:t>10</w:t>
            </w:r>
            <w:r w:rsidR="006D5799">
              <w:t xml:space="preserve"> </w:t>
            </w:r>
            <w:r w:rsidR="00074F2E">
              <w:t>August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A0F7A52" w14:textId="58C76BBC" w:rsidR="006D24C2" w:rsidRPr="006D24C2" w:rsidRDefault="006D24C2" w:rsidP="006D24C2">
      <w:pPr>
        <w:pStyle w:val="Heading2"/>
      </w:pPr>
      <w:r w:rsidRPr="006D24C2">
        <w:rPr>
          <w:rStyle w:val="Strong"/>
          <w:b/>
          <w:bCs w:val="0"/>
        </w:rPr>
        <w:t xml:space="preserve">1. Can you confirm if </w:t>
      </w:r>
      <w:r>
        <w:rPr>
          <w:rStyle w:val="Strong"/>
          <w:b/>
          <w:bCs w:val="0"/>
        </w:rPr>
        <w:t xml:space="preserve">XXXX </w:t>
      </w:r>
      <w:proofErr w:type="spellStart"/>
      <w:r>
        <w:rPr>
          <w:rStyle w:val="Strong"/>
          <w:b/>
          <w:bCs w:val="0"/>
        </w:rPr>
        <w:t>XXXX</w:t>
      </w:r>
      <w:proofErr w:type="spellEnd"/>
      <w:r>
        <w:rPr>
          <w:rStyle w:val="Strong"/>
          <w:b/>
          <w:bCs w:val="0"/>
        </w:rPr>
        <w:t xml:space="preserve"> </w:t>
      </w:r>
      <w:r w:rsidRPr="006D24C2">
        <w:rPr>
          <w:rStyle w:val="Strong"/>
          <w:b/>
          <w:bCs w:val="0"/>
        </w:rPr>
        <w:t xml:space="preserve">contacted Information Assurance, or the Force Information Manager as it was known in March 2013, to ensure the details of his proposed ISA with </w:t>
      </w:r>
      <w:r>
        <w:rPr>
          <w:rStyle w:val="Strong"/>
          <w:b/>
          <w:bCs w:val="0"/>
        </w:rPr>
        <w:t xml:space="preserve">XXXX </w:t>
      </w:r>
      <w:proofErr w:type="spellStart"/>
      <w:r>
        <w:rPr>
          <w:rStyle w:val="Strong"/>
          <w:b/>
          <w:bCs w:val="0"/>
        </w:rPr>
        <w:t>XXXX</w:t>
      </w:r>
      <w:proofErr w:type="spellEnd"/>
      <w:r>
        <w:rPr>
          <w:rStyle w:val="Strong"/>
          <w:b/>
          <w:bCs w:val="0"/>
        </w:rPr>
        <w:t xml:space="preserve"> </w:t>
      </w:r>
      <w:r w:rsidRPr="006D24C2">
        <w:rPr>
          <w:rStyle w:val="Strong"/>
          <w:b/>
          <w:bCs w:val="0"/>
        </w:rPr>
        <w:t xml:space="preserve">and </w:t>
      </w:r>
      <w:r>
        <w:rPr>
          <w:rStyle w:val="Strong"/>
          <w:b/>
          <w:bCs w:val="0"/>
        </w:rPr>
        <w:t xml:space="preserve">XXXX </w:t>
      </w:r>
      <w:proofErr w:type="spellStart"/>
      <w:r>
        <w:rPr>
          <w:rStyle w:val="Strong"/>
          <w:b/>
          <w:bCs w:val="0"/>
        </w:rPr>
        <w:t>XXXX</w:t>
      </w:r>
      <w:proofErr w:type="spellEnd"/>
      <w:r>
        <w:rPr>
          <w:rStyle w:val="Strong"/>
          <w:b/>
          <w:bCs w:val="0"/>
        </w:rPr>
        <w:t xml:space="preserve"> </w:t>
      </w:r>
      <w:r w:rsidRPr="006D24C2">
        <w:rPr>
          <w:rStyle w:val="Strong"/>
          <w:b/>
          <w:bCs w:val="0"/>
        </w:rPr>
        <w:t>were registered and added either to the Force Register, as it was known in March 2013, or the ISA Register, as it was known from October 2013 onwards?</w:t>
      </w:r>
    </w:p>
    <w:p w14:paraId="38FEE429" w14:textId="77777777" w:rsidR="006D24C2" w:rsidRPr="006D24C2" w:rsidRDefault="006D24C2" w:rsidP="006D24C2">
      <w:pPr>
        <w:pStyle w:val="Heading2"/>
      </w:pPr>
      <w:r w:rsidRPr="006D24C2">
        <w:rPr>
          <w:rStyle w:val="Strong"/>
          <w:b/>
          <w:bCs w:val="0"/>
        </w:rPr>
        <w:t xml:space="preserve">2. The fact both agreements contain an incorrect date </w:t>
      </w:r>
      <w:proofErr w:type="gramStart"/>
      <w:r w:rsidRPr="006D24C2">
        <w:rPr>
          <w:rStyle w:val="Strong"/>
          <w:b/>
          <w:bCs w:val="0"/>
        </w:rPr>
        <w:t>i.e.</w:t>
      </w:r>
      <w:proofErr w:type="gramEnd"/>
      <w:r w:rsidRPr="006D24C2">
        <w:rPr>
          <w:rStyle w:val="Strong"/>
          <w:b/>
          <w:bCs w:val="0"/>
        </w:rPr>
        <w:t xml:space="preserve"> 22nd March 2012, suggests that neither of these documents went through any form of validation or standard operating procedure, as per the attached SOP (</w:t>
      </w:r>
      <w:proofErr w:type="spellStart"/>
      <w:r w:rsidRPr="006D24C2">
        <w:rPr>
          <w:rStyle w:val="Strong"/>
          <w:b/>
          <w:bCs w:val="0"/>
        </w:rPr>
        <w:t>PS_Information_Sharing_SOP</w:t>
      </w:r>
      <w:proofErr w:type="spellEnd"/>
      <w:r w:rsidRPr="006D24C2">
        <w:rPr>
          <w:rStyle w:val="Strong"/>
          <w:b/>
          <w:bCs w:val="0"/>
        </w:rPr>
        <w:t xml:space="preserve">), please can you confirm the accuracy of this statement? </w:t>
      </w:r>
    </w:p>
    <w:p w14:paraId="749CD3B0" w14:textId="77777777" w:rsidR="006D24C2" w:rsidRPr="0030559E" w:rsidRDefault="006D24C2" w:rsidP="006D24C2">
      <w:r w:rsidRPr="0030559E">
        <w:t>In terms of Section 17 of the Act, I can confirm that the information you seek is not held by Police Scotland.</w:t>
      </w:r>
    </w:p>
    <w:p w14:paraId="3F71EE7D" w14:textId="77777777" w:rsidR="006D24C2" w:rsidRPr="00585649" w:rsidRDefault="006D24C2" w:rsidP="006D24C2">
      <w:pPr>
        <w:rPr>
          <w:bCs/>
        </w:rPr>
      </w:pPr>
      <w:r w:rsidRPr="00585649">
        <w:rPr>
          <w:bCs/>
        </w:rPr>
        <w:t xml:space="preserve">To be of assistance I can advise that after extensive searching no information relating to your query was found. </w:t>
      </w:r>
    </w:p>
    <w:p w14:paraId="10D70C74" w14:textId="77777777" w:rsidR="006D24C2" w:rsidRPr="00585649" w:rsidRDefault="006D24C2" w:rsidP="006D24C2">
      <w:r w:rsidRPr="00585649">
        <w:t xml:space="preserve">Police Scotland holds data in line with the Records Retention Standard Operating Procedure which is publicly available. I have linked the document below. </w:t>
      </w:r>
    </w:p>
    <w:p w14:paraId="39D6BC22" w14:textId="250565DB" w:rsidR="00BF6B81" w:rsidRPr="00B11A55" w:rsidRDefault="006D24C2" w:rsidP="006D24C2">
      <w:hyperlink r:id="rId8" w:history="1">
        <w:r>
          <w:rPr>
            <w:rStyle w:val="Hyperlink"/>
          </w:rPr>
          <w:t>Police Scotland Record Retention Standard Operating Procedure</w:t>
        </w:r>
      </w:hyperlink>
    </w:p>
    <w:p w14:paraId="7DFC36FE" w14:textId="204A7892" w:rsidR="00496A08" w:rsidRPr="00BF6B81" w:rsidRDefault="00496A08" w:rsidP="006D24C2">
      <w:r>
        <w:t xml:space="preserve">If you require any further </w:t>
      </w:r>
      <w:r w:rsidR="006D24C2" w:rsidRPr="00874BFD">
        <w:t>assistance,</w:t>
      </w:r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2E7B66D6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57BE476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EF5C053" w14:textId="5DC99A9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1A6E628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57C5EA18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785202DA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6AE9CFD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74F2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24C2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6D24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0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nhobty5i/record-retention-sop.pdf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379</Words>
  <Characters>2166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2023-08-10T09:37:00Z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