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D5F9" w14:textId="77777777" w:rsidR="00613417" w:rsidRDefault="00613417"/>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5040366" w:rsidR="00B17211" w:rsidRPr="00B17211" w:rsidRDefault="00B17211" w:rsidP="007F490F">
            <w:r w:rsidRPr="007F490F">
              <w:rPr>
                <w:rStyle w:val="Heading2Char"/>
              </w:rPr>
              <w:t>Our reference:</w:t>
            </w:r>
            <w:r>
              <w:t xml:space="preserve">  FOI 2</w:t>
            </w:r>
            <w:r w:rsidR="00EF0FBB">
              <w:t>5</w:t>
            </w:r>
            <w:r>
              <w:t>-</w:t>
            </w:r>
            <w:r w:rsidR="00183B03">
              <w:t>3517</w:t>
            </w:r>
          </w:p>
          <w:p w14:paraId="34BDABA6" w14:textId="653F6779" w:rsidR="00B17211" w:rsidRDefault="00456324" w:rsidP="00EE2373">
            <w:r w:rsidRPr="007F490F">
              <w:rPr>
                <w:rStyle w:val="Heading2Char"/>
              </w:rPr>
              <w:t>Respon</w:t>
            </w:r>
            <w:r w:rsidR="007D55F6">
              <w:rPr>
                <w:rStyle w:val="Heading2Char"/>
              </w:rPr>
              <w:t>ded to:</w:t>
            </w:r>
            <w:r w:rsidR="007F490F">
              <w:t xml:space="preserve">  </w:t>
            </w:r>
            <w:r w:rsidR="00613417">
              <w:t>28</w:t>
            </w:r>
            <w:r w:rsidR="006D5799">
              <w:t xml:space="preserve"> </w:t>
            </w:r>
            <w:r w:rsidR="00183B03">
              <w:t>Nov</w:t>
            </w:r>
            <w:r w:rsidR="0034364D">
              <w: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0E16F2C" w14:textId="77777777" w:rsidR="00183B03" w:rsidRDefault="00183B03" w:rsidP="00183B03">
      <w:pPr>
        <w:pStyle w:val="Heading2"/>
      </w:pPr>
      <w:r w:rsidRPr="00183B03">
        <w:t xml:space="preserve">I would like to submit a Freedom of Information Request for the speed data results from the Camera Safety Unit on the B9077 in Durris at Durris House, Aberdeenshire. This camera unit was installed early this year and, according to a Police Scotland Safety Cameras social media post on the 10th March 2025, enforcement had started so there should be nearly 7 months of data now collected. </w:t>
      </w:r>
    </w:p>
    <w:p w14:paraId="77621FED" w14:textId="7F4515AB" w:rsidR="00183B03" w:rsidRPr="00183B03" w:rsidRDefault="00183B03" w:rsidP="00183B03">
      <w:r>
        <w:t>Clarification received</w:t>
      </w:r>
    </w:p>
    <w:p w14:paraId="1F35443E" w14:textId="185D3F87" w:rsidR="00EF0FBB" w:rsidRDefault="00183B03" w:rsidP="00183B03">
      <w:pPr>
        <w:pStyle w:val="Heading2"/>
      </w:pPr>
      <w:r w:rsidRPr="00183B03">
        <w:t>At this point, I was looking for the information relating to speed of vehicles (maximum, average, minimum) along this section to understand whether the safety camera is helping to reduce speeds. To that end if you can provide the same information, assuming you have it, for a period before the camera was installed, I would like that as well so I can see the comparison.</w:t>
      </w:r>
    </w:p>
    <w:p w14:paraId="65A84A9D" w14:textId="40CD58BA" w:rsidR="000570B3" w:rsidRDefault="000570B3" w:rsidP="000570B3">
      <w:pPr>
        <w:tabs>
          <w:tab w:val="left" w:pos="5400"/>
        </w:tabs>
      </w:pPr>
      <w:r>
        <w:t>The main aim of the Scottish Safety Camera Programme is to reduce collisions on Scotland</w:t>
      </w:r>
      <w:r w:rsidR="008D365D">
        <w:t>’</w:t>
      </w:r>
      <w:r>
        <w:t xml:space="preserve">s road network through the targeted deployment of </w:t>
      </w:r>
      <w:r w:rsidR="00906077">
        <w:t>s</w:t>
      </w:r>
      <w:r>
        <w:t>afety cameras where they have the greatest potential to reduce injury collisions.</w:t>
      </w:r>
    </w:p>
    <w:p w14:paraId="23AB7A13" w14:textId="303E98B4" w:rsidR="000570B3" w:rsidRDefault="000570B3" w:rsidP="000570B3">
      <w:pPr>
        <w:tabs>
          <w:tab w:val="left" w:pos="5400"/>
        </w:tabs>
      </w:pPr>
      <w:r>
        <w:t>In accordance with the</w:t>
      </w:r>
      <w:r w:rsidRPr="000570B3">
        <w:t xml:space="preserve"> </w:t>
      </w:r>
      <w:r>
        <w:t xml:space="preserve">Scottish Safety Camera Programme Handbook  </w:t>
      </w:r>
      <w:hyperlink r:id="rId11" w:anchor="overview" w:history="1">
        <w:r w:rsidRPr="000570B3">
          <w:rPr>
            <w:color w:val="0000FF"/>
            <w:u w:val="single"/>
          </w:rPr>
          <w:t>Scottish Safety Camera Programme | Overview | Transport Scotland</w:t>
        </w:r>
      </w:hyperlink>
      <w:r>
        <w:t xml:space="preserve">, prior to any enforcement there is a site selection process where speed and collision criteria must be met. Speed surveys must be conducted to evidence the speed profile. </w:t>
      </w:r>
    </w:p>
    <w:p w14:paraId="6237BEA3" w14:textId="608D4FFE" w:rsidR="000570B3" w:rsidRDefault="000570B3" w:rsidP="000570B3">
      <w:pPr>
        <w:tabs>
          <w:tab w:val="left" w:pos="5400"/>
        </w:tabs>
      </w:pPr>
      <w:r>
        <w:t>Cameras may also be deployed at: relevant road works (where speed enforcement contributes to road worker, driver and other road user safety, as well as improving traffic flow); and through Intelligent Transport Systems (ITS) - based Managed Motorways (through which journey time reliability, journey times and road safety can be managed).</w:t>
      </w:r>
    </w:p>
    <w:p w14:paraId="0F996110" w14:textId="77777777" w:rsidR="000570B3" w:rsidRDefault="000570B3" w:rsidP="000570B3">
      <w:pPr>
        <w:tabs>
          <w:tab w:val="left" w:pos="5400"/>
        </w:tabs>
      </w:pPr>
    </w:p>
    <w:p w14:paraId="497BF0DD" w14:textId="647F9A0E" w:rsidR="00EF0FBB" w:rsidRDefault="000570B3" w:rsidP="000570B3">
      <w:pPr>
        <w:tabs>
          <w:tab w:val="left" w:pos="5400"/>
        </w:tabs>
      </w:pPr>
      <w:r>
        <w:lastRenderedPageBreak/>
        <w:t xml:space="preserve">Attached </w:t>
      </w:r>
      <w:r w:rsidR="0086528C">
        <w:t>are</w:t>
      </w:r>
      <w:r>
        <w:t xml:space="preserve"> the speed survey</w:t>
      </w:r>
      <w:r w:rsidR="0086528C">
        <w:t>s</w:t>
      </w:r>
      <w:r>
        <w:t xml:space="preserve"> carried out prior to the instalment of the fixed speed camera on the B9077 near Durris House </w:t>
      </w:r>
      <w:r w:rsidR="00E14197">
        <w:t xml:space="preserve">(Data 1) </w:t>
      </w:r>
      <w:r>
        <w:t>and the most recent survey carried out after the camera has been installed</w:t>
      </w:r>
      <w:r w:rsidR="00E14197">
        <w:t xml:space="preserve"> (Data 2)</w:t>
      </w:r>
    </w:p>
    <w:p w14:paraId="21B14F42" w14:textId="77777777" w:rsidR="000570B3" w:rsidRDefault="000570B3" w:rsidP="009D2AA5"/>
    <w:p w14:paraId="34BDABBE" w14:textId="2842B1F2"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790065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341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1ED0E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341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12121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341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658AD8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341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D3C738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341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7387FE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341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70B3"/>
    <w:rsid w:val="00090F3B"/>
    <w:rsid w:val="000E2F19"/>
    <w:rsid w:val="000E6526"/>
    <w:rsid w:val="001160E2"/>
    <w:rsid w:val="00141533"/>
    <w:rsid w:val="00167528"/>
    <w:rsid w:val="00183B03"/>
    <w:rsid w:val="00195CC4"/>
    <w:rsid w:val="001F2261"/>
    <w:rsid w:val="00207326"/>
    <w:rsid w:val="00253DF6"/>
    <w:rsid w:val="00255F1E"/>
    <w:rsid w:val="002F2F03"/>
    <w:rsid w:val="0034364D"/>
    <w:rsid w:val="0036503B"/>
    <w:rsid w:val="00370EA0"/>
    <w:rsid w:val="00375AA0"/>
    <w:rsid w:val="00376A4A"/>
    <w:rsid w:val="00381234"/>
    <w:rsid w:val="003D6D03"/>
    <w:rsid w:val="003E12CA"/>
    <w:rsid w:val="004010DC"/>
    <w:rsid w:val="0041023C"/>
    <w:rsid w:val="004341F0"/>
    <w:rsid w:val="00456324"/>
    <w:rsid w:val="00475460"/>
    <w:rsid w:val="00490317"/>
    <w:rsid w:val="00491644"/>
    <w:rsid w:val="00496A08"/>
    <w:rsid w:val="004E1605"/>
    <w:rsid w:val="004F653C"/>
    <w:rsid w:val="00540A52"/>
    <w:rsid w:val="00557306"/>
    <w:rsid w:val="00613417"/>
    <w:rsid w:val="00645CFA"/>
    <w:rsid w:val="00685219"/>
    <w:rsid w:val="006D5799"/>
    <w:rsid w:val="007440EA"/>
    <w:rsid w:val="00750D83"/>
    <w:rsid w:val="00785DBC"/>
    <w:rsid w:val="00793DD5"/>
    <w:rsid w:val="007D55F6"/>
    <w:rsid w:val="007F490F"/>
    <w:rsid w:val="0086528C"/>
    <w:rsid w:val="0086779C"/>
    <w:rsid w:val="00874BFD"/>
    <w:rsid w:val="008964EF"/>
    <w:rsid w:val="008D365D"/>
    <w:rsid w:val="00906077"/>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14197"/>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gov.scot/transport-network/roads/scottish-safety-camera-programm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496</Words>
  <Characters>2829</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