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0A3DDD" w:rsidR="00B17211" w:rsidRPr="00B17211" w:rsidRDefault="00B17211" w:rsidP="007F490F">
            <w:r w:rsidRPr="007F490F">
              <w:rPr>
                <w:rStyle w:val="Heading2Char"/>
              </w:rPr>
              <w:t>Our reference:</w:t>
            </w:r>
            <w:r>
              <w:t xml:space="preserve">  FOI 2</w:t>
            </w:r>
            <w:r w:rsidR="00B654B6">
              <w:t>4</w:t>
            </w:r>
            <w:r w:rsidR="00DA5F69">
              <w:t>-0163</w:t>
            </w:r>
          </w:p>
          <w:p w14:paraId="34BDABA6" w14:textId="02466B30" w:rsidR="00B17211" w:rsidRDefault="00456324" w:rsidP="00EE2373">
            <w:r w:rsidRPr="007F490F">
              <w:rPr>
                <w:rStyle w:val="Heading2Char"/>
              </w:rPr>
              <w:t>Respon</w:t>
            </w:r>
            <w:r w:rsidR="007D55F6">
              <w:rPr>
                <w:rStyle w:val="Heading2Char"/>
              </w:rPr>
              <w:t>ded to:</w:t>
            </w:r>
            <w:r w:rsidR="007F490F">
              <w:t xml:space="preserve">  </w:t>
            </w:r>
            <w:r w:rsidR="007C1E9F">
              <w:t>9</w:t>
            </w:r>
            <w:bookmarkStart w:id="0" w:name="_GoBack"/>
            <w:bookmarkEnd w:id="0"/>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C19EA8F" w14:textId="77777777" w:rsidR="00DA5F69" w:rsidRDefault="00DA5F69" w:rsidP="00DA5F69">
      <w:pPr>
        <w:pStyle w:val="Heading2"/>
      </w:pPr>
      <w:r>
        <w:t>Can you provide a copy of the Pensions Administrators guide for the 1987 Police Pension legacy scheme which offers guidance in a practical context of how police forces pension departments are to apply the rules &amp; regulations of that scheme including any worked examples including those officers being ill health retired?</w:t>
      </w:r>
    </w:p>
    <w:p w14:paraId="1915F771" w14:textId="77777777" w:rsidR="00DA5F69" w:rsidRDefault="00DA5F69" w:rsidP="00DA5F69">
      <w:pPr>
        <w:rPr>
          <w:rFonts w:eastAsia="Times New Roman"/>
          <w:noProof/>
        </w:rPr>
      </w:pPr>
      <w:bookmarkStart w:id="1" w:name="_MailAutoSig"/>
      <w:r>
        <w:rPr>
          <w:rFonts w:eastAsia="Times New Roman"/>
          <w:noProof/>
        </w:rPr>
        <w:t>I can advise that Police Scotland does not hold the above recorded information.  In terms of Section 17 of the Act, this letter represents a formal notice that information is not held.</w:t>
      </w:r>
    </w:p>
    <w:p w14:paraId="7AC26CA9" w14:textId="77777777" w:rsidR="00DA5F69" w:rsidRDefault="00DA5F69" w:rsidP="00DA5F69">
      <w:pPr>
        <w:rPr>
          <w:rFonts w:eastAsia="Times New Roman"/>
          <w:noProof/>
        </w:rPr>
      </w:pPr>
      <w:r>
        <w:rPr>
          <w:rFonts w:eastAsia="Times New Roman"/>
          <w:noProof/>
        </w:rPr>
        <w:t>As you will be aware an individual’s right in terms of the legislation is to obtain information held by a public authority at the time a request is received and there is no obligation on them to create new information specifically for this request.</w:t>
      </w:r>
    </w:p>
    <w:p w14:paraId="0FCF7B98" w14:textId="77777777" w:rsidR="00DA5F69" w:rsidRDefault="00DA5F69" w:rsidP="00DA5F69">
      <w:r>
        <w:rPr>
          <w:rFonts w:eastAsia="Times New Roman"/>
          <w:noProof/>
        </w:rPr>
        <w:t>By way of explanation,</w:t>
      </w:r>
      <w:bookmarkEnd w:id="1"/>
      <w:r>
        <w:rPr>
          <w:rFonts w:eastAsia="Times New Roman"/>
          <w:noProof/>
        </w:rPr>
        <w:t xml:space="preserve"> </w:t>
      </w:r>
      <w:r>
        <w:t>in Scotland, it is the Scottish Public Pensions Agency (SPPA) who act as the Scheme Manager, on behalf of Scottish Ministers, and are also responsible for administering the Police Pension Scheme. Police Scotland do not have access to police officer pension records.</w:t>
      </w:r>
    </w:p>
    <w:p w14:paraId="25C534C9" w14:textId="77777777" w:rsidR="00DA5F69" w:rsidRPr="00B11A55" w:rsidRDefault="00DA5F69" w:rsidP="00DA5F69">
      <w:r>
        <w:t xml:space="preserve">I would therefore refer you to SPPA for this information: </w:t>
      </w:r>
      <w:hyperlink r:id="rId11" w:history="1">
        <w:r>
          <w:rPr>
            <w:rStyle w:val="Hyperlink"/>
          </w:rPr>
          <w:t>https://pensions.gov.scot/police</w:t>
        </w:r>
      </w:hyperlink>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E" w14:textId="77777777" w:rsidR="00491644" w:rsidRDefault="00491644">
    <w:pPr>
      <w:pStyle w:val="Footer"/>
    </w:pPr>
  </w:p>
  <w:p w14:paraId="34BDABCF" w14:textId="572919A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36F650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4" w14:textId="77777777" w:rsidR="00491644" w:rsidRDefault="00491644">
    <w:pPr>
      <w:pStyle w:val="Footer"/>
    </w:pPr>
  </w:p>
  <w:p w14:paraId="34BDABD5" w14:textId="1DB2759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B" w14:textId="56AFAAEE"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CD" w14:textId="2A225AF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BDABD2" w14:textId="205567A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C1E9F">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2F19"/>
    <w:rsid w:val="000E6526"/>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D5799"/>
    <w:rsid w:val="006E5E4D"/>
    <w:rsid w:val="00750D83"/>
    <w:rsid w:val="00785DBC"/>
    <w:rsid w:val="00793DD5"/>
    <w:rsid w:val="007C1E9F"/>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A5F69"/>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DA5F69"/>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DA5F69"/>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48754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pensions.gov.scot/police"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381</Words>
  <Characters>2174</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2024-02-09T09:13:00Z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