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257CF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8A664D">
              <w:t>2485</w:t>
            </w:r>
          </w:p>
          <w:p w14:paraId="34BDABA6" w14:textId="1340E2C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664D">
              <w:t>13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81EA9F" w14:textId="77777777" w:rsidR="00E40D61" w:rsidRPr="00E40D61" w:rsidRDefault="00E40D61" w:rsidP="00E40D61">
      <w:pPr>
        <w:pStyle w:val="Heading2"/>
      </w:pPr>
      <w:r w:rsidRPr="00E40D61">
        <w:t>Please provide the number of recorded police call</w:t>
      </w:r>
      <w:r w:rsidRPr="00E40D61">
        <w:noBreakHyphen/>
        <w:t>outs or incidents relating to antisocial behaviour that occurred in play parks across Scotland, for the following periods:</w:t>
      </w:r>
    </w:p>
    <w:p w14:paraId="4E12C840" w14:textId="77777777" w:rsidR="00E40D61" w:rsidRPr="00E40D61" w:rsidRDefault="00E40D61" w:rsidP="00E40D61">
      <w:pPr>
        <w:pStyle w:val="Heading2"/>
      </w:pPr>
      <w:r w:rsidRPr="00E40D61">
        <w:t>Calendar year 2024 (1 January 2024 to 31 December 2024)</w:t>
      </w:r>
    </w:p>
    <w:p w14:paraId="41992E12" w14:textId="77777777" w:rsidR="00E40D61" w:rsidRPr="00E40D61" w:rsidRDefault="00E40D61" w:rsidP="00E40D61">
      <w:pPr>
        <w:pStyle w:val="Heading2"/>
      </w:pPr>
      <w:r w:rsidRPr="00E40D61">
        <w:t>Year</w:t>
      </w:r>
      <w:r w:rsidRPr="00E40D61">
        <w:noBreakHyphen/>
        <w:t>to</w:t>
      </w:r>
      <w:r w:rsidRPr="00E40D61">
        <w:noBreakHyphen/>
        <w:t>date 2025, covering 1 January 2025 up to the most recent date for which data are available (as of 8 August 2025)</w:t>
      </w:r>
    </w:p>
    <w:p w14:paraId="2C8934D1" w14:textId="77777777" w:rsidR="00E40D61" w:rsidRPr="00E40D61" w:rsidRDefault="00E40D61" w:rsidP="00E40D61">
      <w:pPr>
        <w:pStyle w:val="Heading2"/>
      </w:pPr>
      <w:r w:rsidRPr="00E40D61">
        <w:t>If possible, please include a breakdown by month for each local authority.</w:t>
      </w:r>
    </w:p>
    <w:p w14:paraId="51C0ADAF" w14:textId="6EF47E9C" w:rsidR="00E40D61" w:rsidRDefault="00E40D61" w:rsidP="00E40D61">
      <w:r>
        <w:t xml:space="preserve">Police Scotland have </w:t>
      </w:r>
      <w:r w:rsidRPr="00E40D61">
        <w:t>no</w:t>
      </w:r>
      <w:r>
        <w:t xml:space="preserve"> digital</w:t>
      </w:r>
      <w:r w:rsidRPr="00E40D61">
        <w:t xml:space="preserve"> method to extract incident data using a general locus</w:t>
      </w:r>
      <w:r>
        <w:t>. The only way to collate this data in an accurate and concise manner is to manually assess all reports of anti-social behaviour for relevance to playparks. This is an exercise that would clearly exceed the 40 hours outlined within the Act</w:t>
      </w:r>
    </w:p>
    <w:p w14:paraId="4AF8AF76" w14:textId="40CD6BDB" w:rsidR="00E40D61" w:rsidRDefault="00E40D61" w:rsidP="00E40D61">
      <w:r>
        <w:t xml:space="preserve">As such,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</w:p>
    <w:p w14:paraId="34BDABBD" w14:textId="49DB060D" w:rsidR="00BF6B81" w:rsidRPr="00B11A55" w:rsidRDefault="00E40D61" w:rsidP="008A664D">
      <w:r>
        <w:t xml:space="preserve">To be of assistance, </w:t>
      </w:r>
      <w:r w:rsidR="008A664D" w:rsidRPr="00E40D61">
        <w:t>should</w:t>
      </w:r>
      <w:r w:rsidRPr="00E40D61">
        <w:t xml:space="preserve"> you wish to resubmit your request with names/locations/maps of the playparks you have an interest in, we may be able to provide further information regarding incidents attended."​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B6E07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B4B12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C3006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C9F09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D9253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DAF61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6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61C1F"/>
    <w:multiLevelType w:val="multilevel"/>
    <w:tmpl w:val="1C74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304427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A664D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3131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40D61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13</cp:revision>
  <dcterms:created xsi:type="dcterms:W3CDTF">2024-06-24T12:04:00Z</dcterms:created>
  <dcterms:modified xsi:type="dcterms:W3CDTF">2025-08-13T09:46:00Z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