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2990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013B3">
              <w:t>4</w:t>
            </w:r>
            <w:r>
              <w:t>-</w:t>
            </w:r>
            <w:r w:rsidR="009229D4">
              <w:t>0021</w:t>
            </w:r>
          </w:p>
          <w:p w14:paraId="34BDABA6" w14:textId="5381089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7B24">
              <w:t>23</w:t>
            </w:r>
            <w:r w:rsidR="006D5799">
              <w:t xml:space="preserve"> </w:t>
            </w:r>
            <w:r w:rsidR="009229D4">
              <w:t>January</w:t>
            </w:r>
            <w:r>
              <w:t xml:space="preserve"> 202</w:t>
            </w:r>
            <w:r w:rsidR="00A013B3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D472D8" w14:textId="77777777" w:rsidR="009229D4" w:rsidRPr="009229D4" w:rsidRDefault="009229D4" w:rsidP="009229D4">
      <w:pPr>
        <w:rPr>
          <w:b/>
          <w:bCs/>
        </w:rPr>
      </w:pPr>
      <w:r w:rsidRPr="009229D4">
        <w:rPr>
          <w:b/>
          <w:bCs/>
        </w:rPr>
        <w:t>I would like information relating to procedures/policy relating to what should happen to a dog when a suspect is arrested and they have a dog with them.</w:t>
      </w:r>
    </w:p>
    <w:p w14:paraId="0723083B" w14:textId="77777777" w:rsidR="009229D4" w:rsidRDefault="009229D4" w:rsidP="00A65898">
      <w:r>
        <w:t>This scenario is not expressly covered in any of our relevant guidance documents or standard operating procedures.</w:t>
      </w:r>
    </w:p>
    <w:p w14:paraId="5582DF28" w14:textId="42A9CCCF" w:rsidR="00A65898" w:rsidRPr="007D1918" w:rsidRDefault="00A65898" w:rsidP="00A65898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29E33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B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3B65C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B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1BA20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B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10A4D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B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05CDC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B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C6864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B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1ED"/>
    <w:rsid w:val="006A7B24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229D4"/>
    <w:rsid w:val="009631A4"/>
    <w:rsid w:val="00977296"/>
    <w:rsid w:val="00A013B3"/>
    <w:rsid w:val="00A25E93"/>
    <w:rsid w:val="00A320FF"/>
    <w:rsid w:val="00A65898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4572A"/>
    <w:rsid w:val="00E55D79"/>
    <w:rsid w:val="00EE2373"/>
    <w:rsid w:val="00EF4761"/>
    <w:rsid w:val="00F9551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1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2024-01-09T14:45:00Z</dcterms:created>
  <dcterms:modified xsi:type="dcterms:W3CDTF">2024-01-23T11:17:00Z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