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3A7C82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65088">
              <w:t>3167</w:t>
            </w:r>
          </w:p>
          <w:p w14:paraId="34BDABA6" w14:textId="77E5D48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65088">
              <w:t>2</w:t>
            </w:r>
            <w:r w:rsidR="000279CC">
              <w:t>2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09C5591" w14:textId="4F065E3A" w:rsidR="00165088" w:rsidRPr="00165088" w:rsidRDefault="00165088" w:rsidP="0016508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65088">
        <w:rPr>
          <w:rFonts w:eastAsiaTheme="majorEastAsia" w:cstheme="majorBidi"/>
          <w:b/>
          <w:color w:val="000000" w:themeColor="text1"/>
          <w:szCs w:val="26"/>
        </w:rPr>
        <w:t>In the Scottish Government's latest trafficking and exploitation strategy, the below is recorded:</w:t>
      </w:r>
    </w:p>
    <w:p w14:paraId="288B505A" w14:textId="77777777" w:rsidR="00165088" w:rsidRPr="00165088" w:rsidRDefault="00165088" w:rsidP="0016508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65088">
        <w:rPr>
          <w:rFonts w:eastAsiaTheme="majorEastAsia" w:cstheme="majorBidi"/>
          <w:b/>
          <w:color w:val="000000" w:themeColor="text1"/>
          <w:szCs w:val="26"/>
        </w:rPr>
        <w:t>"As a consequence of concerns for Romanian women selling/exchanging sex in the Glasgow area, TARA, Routes Out and Police Scotland’s Glasgow Human Trafficking Unit agreed to launch a pilot service targeting this vulnerable group in October 2023."</w:t>
      </w:r>
    </w:p>
    <w:p w14:paraId="3A251BBF" w14:textId="77777777" w:rsidR="00165088" w:rsidRPr="00165088" w:rsidRDefault="00165088" w:rsidP="0016508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65088">
        <w:rPr>
          <w:rFonts w:eastAsiaTheme="majorEastAsia" w:cstheme="majorBidi"/>
          <w:b/>
          <w:color w:val="000000" w:themeColor="text1"/>
          <w:szCs w:val="26"/>
        </w:rPr>
        <w:t>Please provide:</w:t>
      </w:r>
    </w:p>
    <w:p w14:paraId="3CA6429B" w14:textId="3BD0B097" w:rsidR="00165088" w:rsidRDefault="00165088" w:rsidP="00165088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65088">
        <w:rPr>
          <w:rFonts w:eastAsiaTheme="majorEastAsia" w:cstheme="majorBidi"/>
          <w:b/>
          <w:color w:val="000000" w:themeColor="text1"/>
          <w:szCs w:val="26"/>
        </w:rPr>
        <w:t>Any written proposal for the pilot service held by Police Scotland (for example, if it was presented to an internal board by way of a paper)</w:t>
      </w:r>
    </w:p>
    <w:p w14:paraId="4C5B431E" w14:textId="5FA74E0F" w:rsidR="00165088" w:rsidRPr="00165088" w:rsidRDefault="00165088" w:rsidP="00165088">
      <w:pPr>
        <w:tabs>
          <w:tab w:val="left" w:pos="5400"/>
        </w:tabs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 To explain, the pilot was led by TARA not Police Scotland and so no formal proposals/ agreements were put in place.</w:t>
      </w:r>
    </w:p>
    <w:p w14:paraId="51561471" w14:textId="1092A723" w:rsidR="00165088" w:rsidRDefault="00165088" w:rsidP="00165088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65088">
        <w:rPr>
          <w:rFonts w:eastAsiaTheme="majorEastAsia" w:cstheme="majorBidi"/>
          <w:b/>
          <w:color w:val="000000" w:themeColor="text1"/>
          <w:szCs w:val="26"/>
        </w:rPr>
        <w:t>The original budget for the pilot, and the outturn in terms of final spend</w:t>
      </w:r>
    </w:p>
    <w:p w14:paraId="63525C10" w14:textId="2DFE5245" w:rsidR="00165088" w:rsidRDefault="00165088" w:rsidP="00165088">
      <w:r>
        <w:t>Police Scotland had zero allocated budget for the pilot as it fell within normal partnership working relationships.</w:t>
      </w:r>
    </w:p>
    <w:p w14:paraId="4668DEDB" w14:textId="6E1E2C60" w:rsidR="00165088" w:rsidRDefault="00165088" w:rsidP="00776E5F">
      <w:r>
        <w:t xml:space="preserve">Further, Police Scotland does not routinely record the costs or policing hours associated with any specific operation or investigation.  </w:t>
      </w:r>
    </w:p>
    <w:p w14:paraId="403A4350" w14:textId="77777777" w:rsidR="00165088" w:rsidRDefault="00165088" w:rsidP="00776E5F">
      <w:pPr>
        <w:rPr>
          <w:color w:val="000000"/>
        </w:rPr>
      </w:pPr>
      <w:r>
        <w:t xml:space="preserve">The nature of policing means that officers are deployed to wherever their services are most required and the number of officers required throughout an investigation </w:t>
      </w:r>
      <w:r w:rsidRPr="0028531F">
        <w:rPr>
          <w:color w:val="000000"/>
        </w:rPr>
        <w:t xml:space="preserve">will </w:t>
      </w:r>
      <w:r>
        <w:rPr>
          <w:color w:val="000000"/>
        </w:rPr>
        <w:t xml:space="preserve">constantly </w:t>
      </w:r>
      <w:r w:rsidRPr="0028531F">
        <w:rPr>
          <w:color w:val="000000"/>
        </w:rPr>
        <w:t>fluctuate</w:t>
      </w:r>
      <w:r>
        <w:rPr>
          <w:color w:val="000000"/>
        </w:rPr>
        <w:t>.  O</w:t>
      </w:r>
      <w:r>
        <w:t>fficers can be involved in one or multiple investigations and can be redeployed to other duties at any given time. </w:t>
      </w:r>
      <w:r w:rsidRPr="0028531F">
        <w:rPr>
          <w:color w:val="000000"/>
        </w:rPr>
        <w:t xml:space="preserve"> </w:t>
      </w:r>
    </w:p>
    <w:p w14:paraId="6C21E552" w14:textId="3B31FFE0" w:rsidR="00165088" w:rsidRPr="00165088" w:rsidRDefault="00165088" w:rsidP="00165088">
      <w:r>
        <w:rPr>
          <w:color w:val="000000"/>
        </w:rPr>
        <w:t>Additionally</w:t>
      </w:r>
      <w:r w:rsidRPr="0028531F">
        <w:rPr>
          <w:color w:val="000000"/>
        </w:rPr>
        <w:t xml:space="preserve">, officers </w:t>
      </w:r>
      <w:r>
        <w:rPr>
          <w:color w:val="000000"/>
        </w:rPr>
        <w:t xml:space="preserve">will be </w:t>
      </w:r>
      <w:r w:rsidRPr="0028531F">
        <w:rPr>
          <w:color w:val="000000"/>
        </w:rPr>
        <w:t>drawn from different areas, based on their skill</w:t>
      </w:r>
      <w:r>
        <w:rPr>
          <w:color w:val="000000"/>
        </w:rPr>
        <w:t xml:space="preserve"> </w:t>
      </w:r>
      <w:r w:rsidRPr="0028531F">
        <w:rPr>
          <w:color w:val="000000"/>
        </w:rPr>
        <w:t>set</w:t>
      </w:r>
      <w:r>
        <w:rPr>
          <w:color w:val="000000"/>
        </w:rPr>
        <w:t xml:space="preserve"> and expertise</w:t>
      </w:r>
      <w:r w:rsidRPr="0028531F">
        <w:rPr>
          <w:color w:val="000000"/>
        </w:rPr>
        <w:t>, with the appropriate Division meeting the cost of their core time. </w:t>
      </w:r>
    </w:p>
    <w:p w14:paraId="20D60BF0" w14:textId="77777777" w:rsidR="00165088" w:rsidRPr="00165088" w:rsidRDefault="00165088" w:rsidP="00165088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65088">
        <w:rPr>
          <w:rFonts w:eastAsiaTheme="majorEastAsia" w:cstheme="majorBidi"/>
          <w:b/>
          <w:color w:val="000000" w:themeColor="text1"/>
          <w:szCs w:val="26"/>
        </w:rPr>
        <w:lastRenderedPageBreak/>
        <w:t>Any review of the pilot, or KPIs that were set (as well as performance against the KPIs)</w:t>
      </w:r>
    </w:p>
    <w:p w14:paraId="67A5796F" w14:textId="5A8414FA" w:rsidR="00CA7315" w:rsidRDefault="00CA7315" w:rsidP="00776E5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No reviews were undertaken or KPI’s set by Police Scotland and as such, t</w:t>
      </w:r>
      <w:r>
        <w:rPr>
          <w:rFonts w:eastAsiaTheme="majorEastAsia" w:cstheme="majorBidi"/>
          <w:bCs/>
          <w:color w:val="000000" w:themeColor="text1"/>
          <w:szCs w:val="26"/>
        </w:rPr>
        <w:t>he information sought is not held and section 17 of the Act therefore applies.</w:t>
      </w:r>
    </w:p>
    <w:p w14:paraId="0F70DA31" w14:textId="77777777" w:rsidR="00CA7315" w:rsidRDefault="00CA7315" w:rsidP="009D2AA5"/>
    <w:p w14:paraId="34BDABBE" w14:textId="1266DE75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784B22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279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41D0B5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279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0F71AE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279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E9F93F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279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B485DE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279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7761CB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279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2205"/>
    <w:multiLevelType w:val="hybridMultilevel"/>
    <w:tmpl w:val="C0A88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42646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644C"/>
    <w:rsid w:val="000279CC"/>
    <w:rsid w:val="00090F3B"/>
    <w:rsid w:val="000E2F19"/>
    <w:rsid w:val="000E43FF"/>
    <w:rsid w:val="000E6526"/>
    <w:rsid w:val="00141533"/>
    <w:rsid w:val="00165088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E5CB4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A7315"/>
    <w:rsid w:val="00CE09FA"/>
    <w:rsid w:val="00CF1111"/>
    <w:rsid w:val="00D05706"/>
    <w:rsid w:val="00D27DC5"/>
    <w:rsid w:val="00D47D8F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463</Words>
  <Characters>2641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2025-10-21T15:40:00Z</dcterms:created>
  <dcterms:modified xsi:type="dcterms:W3CDTF">2025-10-22T20:28:00Z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