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 w:rsidR="00C30A42">
              <w:t>-0194</w:t>
            </w:r>
          </w:p>
          <w:p w:rsidR="00B17211" w:rsidRDefault="00456324" w:rsidP="00982DC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82DC6">
              <w:t>13</w:t>
            </w:r>
            <w:r w:rsidR="00982DC6" w:rsidRPr="00982DC6">
              <w:rPr>
                <w:vertAlign w:val="superscript"/>
              </w:rPr>
              <w:t>th</w:t>
            </w:r>
            <w:r w:rsidR="00982DC6">
              <w:t xml:space="preserve"> </w:t>
            </w:r>
            <w:bookmarkStart w:id="0" w:name="_GoBack"/>
            <w:bookmarkEnd w:id="0"/>
            <w:r w:rsidR="00A721CD">
              <w:t>Februar</w:t>
            </w:r>
            <w:r>
              <w:t>y 2023</w:t>
            </w:r>
          </w:p>
        </w:tc>
      </w:tr>
    </w:tbl>
    <w:p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496A08" w:rsidRPr="0036503B" w:rsidRDefault="00C30A42" w:rsidP="0036503B">
      <w:pPr>
        <w:pStyle w:val="Heading2"/>
      </w:pPr>
      <w:r>
        <w:t xml:space="preserve">Any and all documents that show the statistics for lost load incidents from 2018-2022 in Scotland </w:t>
      </w:r>
    </w:p>
    <w:p w:rsidR="00C30A42" w:rsidRDefault="00C30A42" w:rsidP="00C30A42">
      <w:pPr>
        <w:tabs>
          <w:tab w:val="left" w:pos="5400"/>
        </w:tabs>
      </w:pPr>
      <w:r>
        <w:t xml:space="preserve">Having considered your request in terms of the above Act, I regret to inform you that I am unable to provide you with the information you have requested, as it would prove too costly to do so within the context of the fee regulations.  </w:t>
      </w:r>
    </w:p>
    <w:p w:rsidR="00C30A42" w:rsidRDefault="00C30A42" w:rsidP="00C30A42">
      <w:pPr>
        <w:tabs>
          <w:tab w:val="left" w:pos="5400"/>
        </w:tabs>
      </w:pPr>
      <w:r>
        <w:t xml:space="preserve">As you may be aware the current cost threshold is £600 and I estimate that it would cost well in excess of this amount to process your request. </w:t>
      </w:r>
    </w:p>
    <w:p w:rsidR="00C30A42" w:rsidRDefault="00C30A42" w:rsidP="00C30A42">
      <w:pPr>
        <w:tabs>
          <w:tab w:val="left" w:pos="5400"/>
        </w:tabs>
      </w:pPr>
      <w:r>
        <w:t>As such, and in terms of Section 16(4) of the Freedom of Information (Scotland) Act 2002 where Section 12(1) of the Act (Excessive Cost of Compliance) has been applied, this represents a refusal notice for the information sought.</w:t>
      </w:r>
    </w:p>
    <w:p w:rsidR="00C30A42" w:rsidRDefault="00C30A42" w:rsidP="00C30A42">
      <w:pPr>
        <w:tabs>
          <w:tab w:val="left" w:pos="5400"/>
        </w:tabs>
      </w:pPr>
      <w:r>
        <w:t xml:space="preserve">By way of explanation, </w:t>
      </w:r>
      <w:r w:rsidRPr="00C30A42">
        <w:t>whilst incidents are categorised, there is no specific category which relates to the type of incident referred to in your request.</w:t>
      </w:r>
      <w:r>
        <w:t xml:space="preserve"> </w:t>
      </w:r>
    </w:p>
    <w:p w:rsidR="00C30A42" w:rsidRDefault="00C30A42" w:rsidP="00C30A42">
      <w:pPr>
        <w:tabs>
          <w:tab w:val="left" w:pos="5400"/>
        </w:tabs>
      </w:pPr>
      <w:r>
        <w:t xml:space="preserve">Any such incident would be recorded as a Road Traffic Matter, and all incidents recorded under this category would have to be individually assessed to determine their relevance to your request. </w:t>
      </w:r>
    </w:p>
    <w:p w:rsidR="00C30A42" w:rsidRDefault="00C30A42" w:rsidP="00C30A42">
      <w:pPr>
        <w:tabs>
          <w:tab w:val="left" w:pos="5400"/>
        </w:tabs>
      </w:pPr>
      <w:r>
        <w:t xml:space="preserve">This would involve carrying out case by case assessment of thousands of reports, which is </w:t>
      </w:r>
      <w:r>
        <w:rPr>
          <w:szCs w:val="20"/>
        </w:rPr>
        <w:t>an exercise that I estimate would far exceed the cost limit set out in the Fees Regulations.</w:t>
      </w:r>
    </w:p>
    <w:p w:rsidR="00BF6B81" w:rsidRPr="00B11A55" w:rsidRDefault="00BF6B81" w:rsidP="00793DD5">
      <w:pPr>
        <w:tabs>
          <w:tab w:val="left" w:pos="5400"/>
        </w:tabs>
      </w:pPr>
    </w:p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2DC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2DC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2DC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2DC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2DC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2DC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982DC6"/>
    <w:rsid w:val="00A25E93"/>
    <w:rsid w:val="00A320FF"/>
    <w:rsid w:val="00A70AC0"/>
    <w:rsid w:val="00A721CD"/>
    <w:rsid w:val="00AC443C"/>
    <w:rsid w:val="00B11A55"/>
    <w:rsid w:val="00B17211"/>
    <w:rsid w:val="00B461B2"/>
    <w:rsid w:val="00B71B3C"/>
    <w:rsid w:val="00BC389E"/>
    <w:rsid w:val="00BF6B81"/>
    <w:rsid w:val="00C077A8"/>
    <w:rsid w:val="00C30A42"/>
    <w:rsid w:val="00C606A2"/>
    <w:rsid w:val="00C63872"/>
    <w:rsid w:val="00C84948"/>
    <w:rsid w:val="00CF1111"/>
    <w:rsid w:val="00D05706"/>
    <w:rsid w:val="00D27DC5"/>
    <w:rsid w:val="00D47E36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2023-02-10T08:13:00Z</dcterms:created>
  <dcterms:modified xsi:type="dcterms:W3CDTF">2023-02-13T12:04:00Z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