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7FBE97F0" w14:textId="148DEF50" w:rsidR="00C57DE0" w:rsidRDefault="00B17211" w:rsidP="00C57DE0">
            <w:r w:rsidRPr="007F490F">
              <w:rPr>
                <w:rStyle w:val="Heading2Char"/>
              </w:rPr>
              <w:t>Our reference:</w:t>
            </w:r>
            <w:r>
              <w:t xml:space="preserve">  FOI 2</w:t>
            </w:r>
            <w:r w:rsidR="00B4358E">
              <w:t>5</w:t>
            </w:r>
            <w:r>
              <w:t>-</w:t>
            </w:r>
            <w:r w:rsidR="00C57DE0">
              <w:t xml:space="preserve"> 0499</w:t>
            </w:r>
          </w:p>
          <w:p w14:paraId="34BDABA6" w14:textId="5CD20325" w:rsidR="00B17211" w:rsidRDefault="00456324" w:rsidP="00C57DE0">
            <w:r w:rsidRPr="007F490F">
              <w:rPr>
                <w:rStyle w:val="Heading2Char"/>
              </w:rPr>
              <w:t>Respon</w:t>
            </w:r>
            <w:r w:rsidR="007D55F6">
              <w:rPr>
                <w:rStyle w:val="Heading2Char"/>
              </w:rPr>
              <w:t>ded to:</w:t>
            </w:r>
            <w:r w:rsidR="007F490F">
              <w:t xml:space="preserve">  </w:t>
            </w:r>
            <w:r w:rsidR="006D5799">
              <w:t xml:space="preserve"> </w:t>
            </w:r>
            <w:r w:rsidR="00B4358E">
              <w:t>February</w:t>
            </w:r>
            <w:r>
              <w:t xml:space="preserve"> 202</w:t>
            </w:r>
            <w:r w:rsidR="0059321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C3BBA7D" w14:textId="3BBA98CF" w:rsidR="000D08B4" w:rsidRDefault="000D08B4" w:rsidP="000D08B4">
      <w:pPr>
        <w:pStyle w:val="Heading2"/>
      </w:pPr>
      <w:r w:rsidRPr="000D08B4">
        <w:t>As a freedom of information request, I would like to ask for more information on the prevalence of drug driving in the Highlands and Islands. Beyond the statistics on how many people have been arrested and found guilty of drug driving offences, I would also request any additional information that Police Scotland hold on drug driving offences i.e. what substances road users found guilty have been suspected of taking and whether there are any particular hotspots for the crim</w:t>
      </w:r>
      <w:r>
        <w:t>e.</w:t>
      </w:r>
    </w:p>
    <w:p w14:paraId="6F0A6009" w14:textId="686FE58F" w:rsidR="00022FFB" w:rsidRPr="00022FFB" w:rsidRDefault="005A23B9" w:rsidP="00022FFB">
      <w:pPr>
        <w:tabs>
          <w:tab w:val="left" w:pos="5400"/>
        </w:tabs>
        <w:rPr>
          <w:rFonts w:eastAsiaTheme="majorEastAsia" w:cstheme="majorBidi"/>
          <w:bCs/>
          <w:color w:val="000000" w:themeColor="text1"/>
          <w:szCs w:val="26"/>
        </w:rPr>
      </w:pPr>
      <w:r>
        <w:t>Firstly, regarding the numbers of people “found guilty” of drug driving, P</w:t>
      </w:r>
      <w:r>
        <w:t xml:space="preserve">olice Scotland does not hold criminal conviction/ prosecution data </w:t>
      </w:r>
      <w:r>
        <w:rPr>
          <w:rFonts w:eastAsiaTheme="majorEastAsia" w:cstheme="majorBidi"/>
          <w:bCs/>
          <w:color w:val="000000" w:themeColor="text1"/>
          <w:szCs w:val="26"/>
        </w:rPr>
        <w:t>and section 17 of the Act therefore applies.</w:t>
      </w:r>
      <w:r w:rsidRPr="00B6549B">
        <w:rPr>
          <w:rFonts w:eastAsiaTheme="majorEastAsia" w:cstheme="majorBidi"/>
          <w:bCs/>
          <w:color w:val="000000" w:themeColor="text1"/>
          <w:szCs w:val="26"/>
        </w:rPr>
        <w:t xml:space="preserve"> </w:t>
      </w:r>
      <w:r>
        <w:rPr>
          <w:rFonts w:eastAsiaTheme="majorEastAsia" w:cstheme="majorBidi"/>
          <w:bCs/>
          <w:color w:val="000000" w:themeColor="text1"/>
          <w:szCs w:val="26"/>
        </w:rPr>
        <w:t xml:space="preserve"> You may wish to contact the Crown Office and Procurator Fiscal Service (COPFS) and/ or the Scottish Courts Service.</w:t>
      </w:r>
      <w:r w:rsidRPr="00646E3D">
        <w:rPr>
          <w:rFonts w:eastAsiaTheme="majorEastAsia" w:cstheme="majorBidi"/>
          <w:bCs/>
          <w:color w:val="000000" w:themeColor="text1"/>
          <w:szCs w:val="26"/>
        </w:rPr>
        <w:t xml:space="preserve"> </w:t>
      </w:r>
    </w:p>
    <w:p w14:paraId="4BB64B5B" w14:textId="27D13AE7" w:rsidR="00022FFB" w:rsidRDefault="00022FFB" w:rsidP="00022FFB">
      <w:r>
        <w:t>Notwithstanding, Police Scotland does hold data for d</w:t>
      </w:r>
      <w:r>
        <w:t>etected crimes</w:t>
      </w:r>
      <w:r>
        <w:t xml:space="preserve"> however</w:t>
      </w:r>
      <w:r>
        <w:t xml:space="preserve"> I am refusing to provide it in terms of s</w:t>
      </w:r>
      <w:r w:rsidRPr="00453F0A">
        <w:t>ection 16</w:t>
      </w:r>
      <w:r>
        <w:t>(1) of the Act on the basis that the section 25(1) and 27(1) exemptions apply:</w:t>
      </w:r>
    </w:p>
    <w:p w14:paraId="77AEB24A" w14:textId="5BAE7C29" w:rsidR="005A23B9" w:rsidRDefault="005A23B9" w:rsidP="005A23B9">
      <w:r>
        <w:t>“Information which the applicant can reasonably obtain other than by requesting it is exempt information”</w:t>
      </w:r>
    </w:p>
    <w:p w14:paraId="2A2B839D" w14:textId="2414EF3C" w:rsidR="00022FFB" w:rsidRDefault="00022FFB" w:rsidP="00022FFB">
      <w:pPr>
        <w:tabs>
          <w:tab w:val="left" w:pos="5400"/>
        </w:tabs>
      </w:pPr>
      <w:r>
        <w:t xml:space="preserve">Detected crime data statistics are </w:t>
      </w:r>
      <w:r w:rsidR="005A23B9">
        <w:t>publicly available</w:t>
      </w:r>
      <w:r>
        <w:t xml:space="preserve"> at </w:t>
      </w:r>
      <w:hyperlink r:id="rId11" w:history="1">
        <w:r w:rsidRPr="00022FFB">
          <w:rPr>
            <w:rStyle w:val="Hyperlink"/>
          </w:rPr>
          <w:t>Crime data - Police Scotland</w:t>
        </w:r>
      </w:hyperlink>
      <w:r>
        <w:t xml:space="preserve"> and are due to be updated within the next 12 weeks. This data also includes a breakdown by geographical area. </w:t>
      </w:r>
    </w:p>
    <w:p w14:paraId="6088D45D" w14:textId="07D72741" w:rsidR="00022FFB" w:rsidRDefault="00022FFB" w:rsidP="00022FFB">
      <w:pPr>
        <w:tabs>
          <w:tab w:val="left" w:pos="5400"/>
        </w:tabs>
      </w:pPr>
      <w:r>
        <w:t>Please note that detected crimes are crimes</w:t>
      </w:r>
      <w:r w:rsidRPr="007D1918">
        <w:t xml:space="preserve"> where an accused has been identified and there exists a sufficiency of evidence under Scots Law to justify consideration of criminal proceeding</w:t>
      </w:r>
      <w:r>
        <w:t>s.</w:t>
      </w:r>
    </w:p>
    <w:p w14:paraId="54CF79D0" w14:textId="62D165DB" w:rsidR="00022FFB" w:rsidRDefault="00022FFB" w:rsidP="00022FFB">
      <w:r>
        <w:t>Regarding the type of substance that may have been taken, u</w:t>
      </w:r>
      <w:r>
        <w:t>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7708DD6F" w14:textId="3680F203" w:rsidR="00022FFB" w:rsidRDefault="00022FFB" w:rsidP="005A23B9">
      <w:pPr>
        <w:tabs>
          <w:tab w:val="left" w:pos="5400"/>
        </w:tabs>
      </w:pPr>
    </w:p>
    <w:p w14:paraId="34BDABBD" w14:textId="2306904C" w:rsidR="00BF6B81" w:rsidRDefault="00022FFB" w:rsidP="00793DD5">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By way of explanation there is no search marker for type of substance as such this information is </w:t>
      </w:r>
      <w:r w:rsidRPr="00022FFB">
        <w:rPr>
          <w:rFonts w:eastAsiaTheme="majorEastAsia" w:cstheme="majorBidi"/>
          <w:bCs/>
          <w:color w:val="000000" w:themeColor="text1"/>
          <w:szCs w:val="26"/>
        </w:rPr>
        <w:t>not automatically retrievable</w:t>
      </w:r>
      <w:r>
        <w:rPr>
          <w:rFonts w:eastAsiaTheme="majorEastAsia" w:cstheme="majorBidi"/>
          <w:bCs/>
          <w:color w:val="000000" w:themeColor="text1"/>
          <w:szCs w:val="26"/>
        </w:rPr>
        <w:t>. The only way to collate this information in an accurate way would be to manually assess each report of drug driving to determine the substance involved.</w:t>
      </w:r>
      <w:r w:rsidR="00C57DE0">
        <w:rPr>
          <w:rFonts w:eastAsiaTheme="majorEastAsia" w:cstheme="majorBidi"/>
          <w:bCs/>
          <w:color w:val="000000" w:themeColor="text1"/>
          <w:szCs w:val="26"/>
        </w:rPr>
        <w:t xml:space="preserve"> B</w:t>
      </w:r>
      <w:r w:rsidR="00C57DE0" w:rsidRPr="00022FFB">
        <w:rPr>
          <w:rFonts w:eastAsiaTheme="majorEastAsia" w:cstheme="majorBidi"/>
          <w:bCs/>
          <w:color w:val="000000" w:themeColor="text1"/>
          <w:szCs w:val="26"/>
        </w:rPr>
        <w:t>ased on 2022/23 annual data</w:t>
      </w:r>
      <w:r w:rsidR="00C57DE0">
        <w:rPr>
          <w:rFonts w:eastAsiaTheme="majorEastAsia" w:cstheme="majorBidi"/>
          <w:bCs/>
          <w:color w:val="000000" w:themeColor="text1"/>
          <w:szCs w:val="26"/>
        </w:rPr>
        <w:t xml:space="preserve">, </w:t>
      </w:r>
      <w:r w:rsidRPr="00022FFB">
        <w:rPr>
          <w:rFonts w:eastAsiaTheme="majorEastAsia" w:cstheme="majorBidi"/>
          <w:bCs/>
          <w:color w:val="000000" w:themeColor="text1"/>
          <w:szCs w:val="26"/>
        </w:rPr>
        <w:t xml:space="preserve">there are in the region of 277 relevant offences each year </w:t>
      </w:r>
      <w:r w:rsidR="00C57DE0">
        <w:rPr>
          <w:rFonts w:eastAsiaTheme="majorEastAsia" w:cstheme="majorBidi"/>
          <w:bCs/>
          <w:color w:val="000000" w:themeColor="text1"/>
          <w:szCs w:val="26"/>
        </w:rPr>
        <w:t>so this is clearly an exercise that would exceed the cost threshold outlined within the Act.</w:t>
      </w:r>
    </w:p>
    <w:p w14:paraId="522400F6" w14:textId="77777777" w:rsidR="00C57DE0" w:rsidRPr="00C57DE0" w:rsidRDefault="00C57DE0" w:rsidP="00793DD5">
      <w:pPr>
        <w:tabs>
          <w:tab w:val="left" w:pos="5400"/>
        </w:tabs>
        <w:rPr>
          <w:rFonts w:eastAsiaTheme="majorEastAsia" w:cstheme="majorBidi"/>
          <w:bCs/>
          <w:color w:val="000000" w:themeColor="text1"/>
          <w:szCs w:val="26"/>
        </w:rPr>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E" w14:textId="77777777" w:rsidR="00491644" w:rsidRDefault="00491644">
    <w:pPr>
      <w:pStyle w:val="Footer"/>
    </w:pPr>
  </w:p>
  <w:p w14:paraId="34BDABCF" w14:textId="02974DD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57DE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90D41A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57DE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4" w14:textId="77777777" w:rsidR="00491644" w:rsidRDefault="00491644">
    <w:pPr>
      <w:pStyle w:val="Footer"/>
    </w:pPr>
  </w:p>
  <w:p w14:paraId="34BDABD5" w14:textId="7DE04D2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57DE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B" w14:textId="6EBEC0B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57DE0">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D" w14:textId="3584BC8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57DE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2" w14:textId="4689F41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57DE0">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2FFB"/>
    <w:rsid w:val="00090F3B"/>
    <w:rsid w:val="000C316A"/>
    <w:rsid w:val="000D08B4"/>
    <w:rsid w:val="000E2F19"/>
    <w:rsid w:val="000E6526"/>
    <w:rsid w:val="00141533"/>
    <w:rsid w:val="001576DD"/>
    <w:rsid w:val="00167528"/>
    <w:rsid w:val="00195CC4"/>
    <w:rsid w:val="00201727"/>
    <w:rsid w:val="00207326"/>
    <w:rsid w:val="00253DF6"/>
    <w:rsid w:val="00255F1E"/>
    <w:rsid w:val="002B7114"/>
    <w:rsid w:val="00332319"/>
    <w:rsid w:val="0036503B"/>
    <w:rsid w:val="003D6D03"/>
    <w:rsid w:val="003E12CA"/>
    <w:rsid w:val="004010DC"/>
    <w:rsid w:val="00412F3E"/>
    <w:rsid w:val="004341F0"/>
    <w:rsid w:val="00456324"/>
    <w:rsid w:val="00464084"/>
    <w:rsid w:val="00475460"/>
    <w:rsid w:val="00490317"/>
    <w:rsid w:val="00491644"/>
    <w:rsid w:val="00496A08"/>
    <w:rsid w:val="004E1605"/>
    <w:rsid w:val="004F653C"/>
    <w:rsid w:val="00540A52"/>
    <w:rsid w:val="00557306"/>
    <w:rsid w:val="0059321B"/>
    <w:rsid w:val="005A23B9"/>
    <w:rsid w:val="005C47F7"/>
    <w:rsid w:val="005F10F6"/>
    <w:rsid w:val="0060183F"/>
    <w:rsid w:val="00645CFA"/>
    <w:rsid w:val="00657A5E"/>
    <w:rsid w:val="006D5799"/>
    <w:rsid w:val="00743BB0"/>
    <w:rsid w:val="00750D83"/>
    <w:rsid w:val="00752ED6"/>
    <w:rsid w:val="00776D85"/>
    <w:rsid w:val="00785DBC"/>
    <w:rsid w:val="00793DD5"/>
    <w:rsid w:val="007D55F6"/>
    <w:rsid w:val="007F490F"/>
    <w:rsid w:val="0080345C"/>
    <w:rsid w:val="008060E5"/>
    <w:rsid w:val="0086779C"/>
    <w:rsid w:val="00874BFD"/>
    <w:rsid w:val="008964EF"/>
    <w:rsid w:val="00906245"/>
    <w:rsid w:val="00915E01"/>
    <w:rsid w:val="009631A4"/>
    <w:rsid w:val="00977296"/>
    <w:rsid w:val="00A061E3"/>
    <w:rsid w:val="00A25E93"/>
    <w:rsid w:val="00A320FF"/>
    <w:rsid w:val="00A70AC0"/>
    <w:rsid w:val="00A725F0"/>
    <w:rsid w:val="00A84EA9"/>
    <w:rsid w:val="00AC443C"/>
    <w:rsid w:val="00AE741E"/>
    <w:rsid w:val="00B11A55"/>
    <w:rsid w:val="00B17211"/>
    <w:rsid w:val="00B4358E"/>
    <w:rsid w:val="00B461B2"/>
    <w:rsid w:val="00B654B6"/>
    <w:rsid w:val="00B71B3C"/>
    <w:rsid w:val="00BC1347"/>
    <w:rsid w:val="00BC389E"/>
    <w:rsid w:val="00BE1888"/>
    <w:rsid w:val="00BE5BE4"/>
    <w:rsid w:val="00BF6B81"/>
    <w:rsid w:val="00C077A8"/>
    <w:rsid w:val="00C14FF4"/>
    <w:rsid w:val="00C57DE0"/>
    <w:rsid w:val="00C606A2"/>
    <w:rsid w:val="00C63872"/>
    <w:rsid w:val="00C84948"/>
    <w:rsid w:val="00CB3707"/>
    <w:rsid w:val="00CC705D"/>
    <w:rsid w:val="00CD0C53"/>
    <w:rsid w:val="00CF1111"/>
    <w:rsid w:val="00D05706"/>
    <w:rsid w:val="00D27DC5"/>
    <w:rsid w:val="00D44B13"/>
    <w:rsid w:val="00D47E36"/>
    <w:rsid w:val="00D7784F"/>
    <w:rsid w:val="00DA2748"/>
    <w:rsid w:val="00E55D79"/>
    <w:rsid w:val="00E75C65"/>
    <w:rsid w:val="00EE2373"/>
    <w:rsid w:val="00EF4761"/>
    <w:rsid w:val="00EF6523"/>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022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spublicknowledge.info/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crime-data/"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itspublicknowledge.info"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553</Words>
  <Characters>3155</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2024-06-24T12:04:00Z</dcterms:created>
  <dcterms:modified xsi:type="dcterms:W3CDTF">2025-02-17T12:54:00Z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