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D4D3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50057">
              <w:t>2248</w:t>
            </w:r>
          </w:p>
          <w:p w14:paraId="34BDABA6" w14:textId="210E22F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33DA">
              <w:t>11</w:t>
            </w:r>
            <w:r w:rsidR="00A233DA" w:rsidRPr="00A233DA">
              <w:rPr>
                <w:vertAlign w:val="superscript"/>
              </w:rPr>
              <w:t>th</w:t>
            </w:r>
            <w:r w:rsidR="00A233DA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74443E" w14:textId="1CAD5B74" w:rsidR="00CE02D9" w:rsidRPr="00CE02D9" w:rsidRDefault="00CE02D9" w:rsidP="00CE02D9">
      <w:pPr>
        <w:pStyle w:val="Heading2"/>
      </w:pPr>
      <w:r>
        <w:t xml:space="preserve">Please </w:t>
      </w:r>
      <w:r w:rsidRPr="00CE02D9">
        <w:t xml:space="preserve">provide the following information relating specifically to incidents of </w:t>
      </w:r>
      <w:r w:rsidRPr="00CE02D9">
        <w:rPr>
          <w:bCs/>
        </w:rPr>
        <w:t>road rage</w:t>
      </w:r>
      <w:r w:rsidRPr="00CE02D9">
        <w:t>, defined for the purposes of this request as incidents arising from disputes or aggression between drivers or passengers of vehicles on the road, which escalate into threats or physical assaults.</w:t>
      </w:r>
    </w:p>
    <w:p w14:paraId="6196A6E7" w14:textId="77777777" w:rsidR="00CE02D9" w:rsidRPr="00CE02D9" w:rsidRDefault="00CE02D9" w:rsidP="00CE02D9">
      <w:pPr>
        <w:rPr>
          <w:b/>
        </w:rPr>
      </w:pPr>
      <w:r w:rsidRPr="00CE02D9">
        <w:rPr>
          <w:b/>
        </w:rPr>
        <w:t>Please provide data for each month and calendar year separately, from 2019 to the most recent data available (2025), including:</w:t>
      </w:r>
    </w:p>
    <w:p w14:paraId="6B8DC48E" w14:textId="77777777" w:rsidR="00CE02D9" w:rsidRPr="00CE02D9" w:rsidRDefault="00CE02D9" w:rsidP="00CE02D9">
      <w:pPr>
        <w:numPr>
          <w:ilvl w:val="0"/>
          <w:numId w:val="2"/>
        </w:numPr>
        <w:tabs>
          <w:tab w:val="num" w:pos="720"/>
        </w:tabs>
        <w:rPr>
          <w:b/>
        </w:rPr>
      </w:pPr>
      <w:r w:rsidRPr="00CE02D9">
        <w:rPr>
          <w:b/>
        </w:rPr>
        <w:t>Total number of recorded road rage incidents (or incidents matching the definition above).</w:t>
      </w:r>
    </w:p>
    <w:p w14:paraId="38BA7738" w14:textId="77777777" w:rsidR="00CE02D9" w:rsidRPr="00CE02D9" w:rsidRDefault="00CE02D9" w:rsidP="00CE02D9">
      <w:pPr>
        <w:numPr>
          <w:ilvl w:val="0"/>
          <w:numId w:val="2"/>
        </w:numPr>
        <w:tabs>
          <w:tab w:val="num" w:pos="720"/>
        </w:tabs>
        <w:rPr>
          <w:b/>
        </w:rPr>
      </w:pPr>
      <w:r w:rsidRPr="00CE02D9">
        <w:rPr>
          <w:b/>
        </w:rPr>
        <w:t>The number of these incidents involving an assault, broken down by the following categories:</w:t>
      </w:r>
    </w:p>
    <w:p w14:paraId="647C6E17" w14:textId="77777777" w:rsidR="00CE02D9" w:rsidRPr="00CE02D9" w:rsidRDefault="00CE02D9" w:rsidP="00CE02D9">
      <w:pPr>
        <w:numPr>
          <w:ilvl w:val="1"/>
          <w:numId w:val="2"/>
        </w:numPr>
        <w:tabs>
          <w:tab w:val="num" w:pos="1440"/>
        </w:tabs>
        <w:rPr>
          <w:b/>
        </w:rPr>
      </w:pPr>
      <w:r w:rsidRPr="00CE02D9">
        <w:rPr>
          <w:b/>
        </w:rPr>
        <w:t>Common Assault</w:t>
      </w:r>
    </w:p>
    <w:p w14:paraId="149864E4" w14:textId="77777777" w:rsidR="00CE02D9" w:rsidRPr="00CE02D9" w:rsidRDefault="00CE02D9" w:rsidP="00CE02D9">
      <w:pPr>
        <w:numPr>
          <w:ilvl w:val="1"/>
          <w:numId w:val="2"/>
        </w:numPr>
        <w:tabs>
          <w:tab w:val="num" w:pos="1440"/>
        </w:tabs>
        <w:rPr>
          <w:b/>
        </w:rPr>
      </w:pPr>
      <w:r w:rsidRPr="00CE02D9">
        <w:rPr>
          <w:b/>
        </w:rPr>
        <w:t>Assault occasioning Actual Bodily Harm (ABH)</w:t>
      </w:r>
    </w:p>
    <w:p w14:paraId="35632DF6" w14:textId="77777777" w:rsidR="00CE02D9" w:rsidRPr="00CE02D9" w:rsidRDefault="00CE02D9" w:rsidP="00CE02D9">
      <w:pPr>
        <w:numPr>
          <w:ilvl w:val="1"/>
          <w:numId w:val="2"/>
        </w:numPr>
        <w:tabs>
          <w:tab w:val="num" w:pos="1440"/>
        </w:tabs>
        <w:rPr>
          <w:b/>
        </w:rPr>
      </w:pPr>
      <w:r w:rsidRPr="00CE02D9">
        <w:rPr>
          <w:b/>
        </w:rPr>
        <w:t>Grievous Bodily Harm (GBH)</w:t>
      </w:r>
    </w:p>
    <w:p w14:paraId="38E6F382" w14:textId="77777777" w:rsidR="00CE02D9" w:rsidRPr="00CE02D9" w:rsidRDefault="00CE02D9" w:rsidP="00CE02D9">
      <w:pPr>
        <w:numPr>
          <w:ilvl w:val="1"/>
          <w:numId w:val="2"/>
        </w:numPr>
        <w:tabs>
          <w:tab w:val="num" w:pos="1440"/>
        </w:tabs>
        <w:rPr>
          <w:b/>
        </w:rPr>
      </w:pPr>
      <w:r w:rsidRPr="00CE02D9">
        <w:rPr>
          <w:b/>
        </w:rPr>
        <w:t>Other violent offences arising directly from road rage incidents (please specify clearly if used).</w:t>
      </w:r>
    </w:p>
    <w:p w14:paraId="0F18A476" w14:textId="77777777" w:rsidR="00CE02D9" w:rsidRPr="00CE02D9" w:rsidRDefault="00CE02D9" w:rsidP="00CE02D9">
      <w:pPr>
        <w:numPr>
          <w:ilvl w:val="0"/>
          <w:numId w:val="2"/>
        </w:numPr>
        <w:tabs>
          <w:tab w:val="num" w:pos="720"/>
        </w:tabs>
        <w:rPr>
          <w:b/>
        </w:rPr>
      </w:pPr>
      <w:r w:rsidRPr="00CE02D9">
        <w:rPr>
          <w:b/>
        </w:rPr>
        <w:t>Age and gender of offenders identified in connection with these incidents, broken down by year and by category of assault where possible.</w:t>
      </w:r>
    </w:p>
    <w:p w14:paraId="3F69FB5D" w14:textId="77777777" w:rsidR="00CE02D9" w:rsidRPr="00CE02D9" w:rsidRDefault="00CE02D9" w:rsidP="00CE02D9">
      <w:pPr>
        <w:numPr>
          <w:ilvl w:val="0"/>
          <w:numId w:val="2"/>
        </w:numPr>
        <w:tabs>
          <w:tab w:val="num" w:pos="720"/>
        </w:tabs>
        <w:rPr>
          <w:b/>
        </w:rPr>
      </w:pPr>
      <w:r w:rsidRPr="00CE02D9">
        <w:rPr>
          <w:b/>
        </w:rPr>
        <w:t>Incident outcomes, including but not limited to:</w:t>
      </w:r>
    </w:p>
    <w:p w14:paraId="5FDCF6F9" w14:textId="77777777" w:rsidR="00CE02D9" w:rsidRPr="00CE02D9" w:rsidRDefault="00CE02D9" w:rsidP="00CE02D9">
      <w:pPr>
        <w:numPr>
          <w:ilvl w:val="1"/>
          <w:numId w:val="2"/>
        </w:numPr>
        <w:tabs>
          <w:tab w:val="num" w:pos="1440"/>
        </w:tabs>
        <w:rPr>
          <w:b/>
        </w:rPr>
      </w:pPr>
      <w:r w:rsidRPr="00CE02D9">
        <w:rPr>
          <w:b/>
        </w:rPr>
        <w:t>Arrests made</w:t>
      </w:r>
    </w:p>
    <w:p w14:paraId="3AFBA6A5" w14:textId="77777777" w:rsidR="00CE02D9" w:rsidRPr="00CE02D9" w:rsidRDefault="00CE02D9" w:rsidP="00CE02D9">
      <w:pPr>
        <w:numPr>
          <w:ilvl w:val="1"/>
          <w:numId w:val="2"/>
        </w:numPr>
        <w:tabs>
          <w:tab w:val="num" w:pos="1440"/>
        </w:tabs>
        <w:rPr>
          <w:b/>
        </w:rPr>
      </w:pPr>
      <w:r w:rsidRPr="00CE02D9">
        <w:rPr>
          <w:b/>
        </w:rPr>
        <w:t>Charges brought</w:t>
      </w:r>
    </w:p>
    <w:p w14:paraId="6334C8E7" w14:textId="77777777" w:rsidR="00CE02D9" w:rsidRPr="00CE02D9" w:rsidRDefault="00CE02D9" w:rsidP="00CE02D9">
      <w:pPr>
        <w:numPr>
          <w:ilvl w:val="1"/>
          <w:numId w:val="2"/>
        </w:numPr>
        <w:tabs>
          <w:tab w:val="num" w:pos="1440"/>
        </w:tabs>
        <w:rPr>
          <w:b/>
        </w:rPr>
      </w:pPr>
      <w:r w:rsidRPr="00CE02D9">
        <w:rPr>
          <w:b/>
        </w:rPr>
        <w:t>Cautions issued</w:t>
      </w:r>
    </w:p>
    <w:p w14:paraId="7B0C3243" w14:textId="77777777" w:rsidR="00CE02D9" w:rsidRPr="00CE02D9" w:rsidRDefault="00CE02D9" w:rsidP="00CE02D9">
      <w:pPr>
        <w:numPr>
          <w:ilvl w:val="1"/>
          <w:numId w:val="2"/>
        </w:numPr>
        <w:tabs>
          <w:tab w:val="num" w:pos="1440"/>
        </w:tabs>
        <w:rPr>
          <w:b/>
        </w:rPr>
      </w:pPr>
      <w:r w:rsidRPr="00CE02D9">
        <w:rPr>
          <w:b/>
        </w:rPr>
        <w:t>Community resolutions</w:t>
      </w:r>
    </w:p>
    <w:p w14:paraId="1DF12735" w14:textId="77777777" w:rsidR="00CE02D9" w:rsidRPr="00CE02D9" w:rsidRDefault="00CE02D9" w:rsidP="00CE02D9">
      <w:pPr>
        <w:numPr>
          <w:ilvl w:val="1"/>
          <w:numId w:val="2"/>
        </w:numPr>
        <w:tabs>
          <w:tab w:val="num" w:pos="1440"/>
        </w:tabs>
        <w:rPr>
          <w:b/>
        </w:rPr>
      </w:pPr>
      <w:r w:rsidRPr="00CE02D9">
        <w:rPr>
          <w:b/>
        </w:rPr>
        <w:lastRenderedPageBreak/>
        <w:t>No further action (NFA) decisions</w:t>
      </w:r>
    </w:p>
    <w:p w14:paraId="4779E143" w14:textId="77777777" w:rsidR="00CE02D9" w:rsidRPr="00CE02D9" w:rsidRDefault="00CE02D9" w:rsidP="00CE02D9">
      <w:pPr>
        <w:numPr>
          <w:ilvl w:val="1"/>
          <w:numId w:val="2"/>
        </w:numPr>
        <w:tabs>
          <w:tab w:val="num" w:pos="1440"/>
        </w:tabs>
        <w:rPr>
          <w:b/>
        </w:rPr>
      </w:pPr>
      <w:r w:rsidRPr="00CE02D9">
        <w:rPr>
          <w:b/>
        </w:rPr>
        <w:t>Any other outcomes recorded.</w:t>
      </w:r>
    </w:p>
    <w:p w14:paraId="51F44DA3" w14:textId="29C3AC58" w:rsidR="00CE02D9" w:rsidRPr="00CE02D9" w:rsidRDefault="00CE02D9" w:rsidP="00CE02D9">
      <w:pPr>
        <w:rPr>
          <w:b/>
        </w:rPr>
      </w:pPr>
      <w:r w:rsidRPr="00CE02D9">
        <w:rPr>
          <w:b/>
        </w:rPr>
        <w:t>Please provide outcomes broken down by assault category and by year.</w:t>
      </w:r>
    </w:p>
    <w:p w14:paraId="34BDABAA" w14:textId="57155171" w:rsidR="00496A08" w:rsidRDefault="00CE02D9" w:rsidP="00CE02D9">
      <w:pPr>
        <w:jc w:val="both"/>
      </w:pPr>
      <w:r>
        <w:t>Unfortunately,</w:t>
      </w:r>
      <w:r w:rsidRPr="00453F0A">
        <w:t xml:space="preserve"> I </w:t>
      </w:r>
      <w:r>
        <w:t xml:space="preserve">regret to inform you that I </w:t>
      </w:r>
      <w:r w:rsidRPr="00453F0A">
        <w:t>estimate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F35443E" w14:textId="637CDD5A" w:rsidR="00EF0FBB" w:rsidRDefault="00CE02D9" w:rsidP="00CE02D9">
      <w:pPr>
        <w:tabs>
          <w:tab w:val="left" w:pos="5400"/>
        </w:tabs>
        <w:jc w:val="both"/>
      </w:pPr>
      <w:r w:rsidRPr="00CE02D9">
        <w:t>By way of explanation, I can advise that whilst incidents are categorised, there</w:t>
      </w:r>
      <w:r w:rsidR="00950057">
        <w:t xml:space="preserve"> </w:t>
      </w:r>
      <w:r w:rsidR="004F30C4">
        <w:t>is</w:t>
      </w:r>
      <w:r w:rsidRPr="00CE02D9">
        <w:t xml:space="preserve"> no specific incident </w:t>
      </w:r>
      <w:r w:rsidR="00950057">
        <w:t xml:space="preserve">nor crime </w:t>
      </w:r>
      <w:r w:rsidRPr="00CE02D9">
        <w:t xml:space="preserve">classification which directly relates to the type of </w:t>
      </w:r>
      <w:r w:rsidR="00950057">
        <w:t xml:space="preserve">scenario </w:t>
      </w:r>
      <w:r w:rsidRPr="00CE02D9">
        <w:t>outlined in your request: “</w:t>
      </w:r>
      <w:r>
        <w:t>road rage</w:t>
      </w:r>
      <w:r w:rsidRPr="00CE02D9">
        <w:t>”</w:t>
      </w:r>
      <w:r w:rsidR="00950057">
        <w:t xml:space="preserve"> and/ or </w:t>
      </w:r>
      <w:r w:rsidR="00950057" w:rsidRPr="00950057">
        <w:t>“</w:t>
      </w:r>
      <w:r w:rsidR="00950057" w:rsidRPr="00CE02D9">
        <w:rPr>
          <w:rFonts w:eastAsiaTheme="majorEastAsia" w:cstheme="majorBidi"/>
          <w:color w:val="000000" w:themeColor="text1"/>
          <w:szCs w:val="26"/>
        </w:rPr>
        <w:t>disputes or aggression between drivers or passengers of vehicles on the road, which escalate into threats or physical assaults</w:t>
      </w:r>
      <w:r w:rsidR="00950057" w:rsidRPr="00950057">
        <w:t>”</w:t>
      </w:r>
      <w:r w:rsidRPr="00950057">
        <w:t>.</w:t>
      </w:r>
      <w:r w:rsidRPr="00CE02D9">
        <w:t xml:space="preserve"> There are no relevant markers available on the Police Scotland incident</w:t>
      </w:r>
      <w:r w:rsidR="00950057">
        <w:t xml:space="preserve"> or crime</w:t>
      </w:r>
      <w:r w:rsidRPr="00CE02D9">
        <w:t xml:space="preserve"> recording systems, nor is there a search facility available, which would allow for the automatic retrieval of this level of information from any relevant reports.</w:t>
      </w:r>
    </w:p>
    <w:p w14:paraId="3B81D39F" w14:textId="02476A37" w:rsidR="00463DCC" w:rsidRDefault="00950057" w:rsidP="00950057">
      <w:pPr>
        <w:tabs>
          <w:tab w:val="left" w:pos="5400"/>
        </w:tabs>
        <w:jc w:val="both"/>
      </w:pPr>
      <w:r w:rsidRPr="00362302">
        <w:t xml:space="preserve">Therefore, the only way to provide an accurate </w:t>
      </w:r>
      <w:r>
        <w:t xml:space="preserve">and consistent </w:t>
      </w:r>
      <w:r w:rsidRPr="00362302">
        <w:t xml:space="preserve">response to your request would be to manually </w:t>
      </w:r>
      <w:r>
        <w:t xml:space="preserve">review </w:t>
      </w:r>
      <w:r w:rsidRPr="00362302">
        <w:t>e</w:t>
      </w:r>
      <w:r>
        <w:t xml:space="preserve">very Road Traffic related incident </w:t>
      </w:r>
      <w:r w:rsidRPr="00362302">
        <w:t>report from January 1st, 20</w:t>
      </w:r>
      <w:r>
        <w:t>19</w:t>
      </w:r>
      <w:r w:rsidRPr="00362302">
        <w:t xml:space="preserve">, onwards </w:t>
      </w:r>
      <w:r>
        <w:t xml:space="preserve">case-by-case </w:t>
      </w:r>
      <w:r w:rsidRPr="00362302">
        <w:t xml:space="preserve">to </w:t>
      </w:r>
      <w:r>
        <w:t xml:space="preserve">ascertain whether </w:t>
      </w:r>
      <w:r w:rsidR="00463DCC">
        <w:t>the incident occurred because</w:t>
      </w:r>
      <w:r w:rsidR="005D11C7">
        <w:t xml:space="preserve"> </w:t>
      </w:r>
      <w:r w:rsidR="00463DCC">
        <w:t>of aggressive behaviour exhibited by either a driver and/ or a passenger on the road</w:t>
      </w:r>
      <w:r w:rsidR="005D11C7">
        <w:t xml:space="preserve"> specifically</w:t>
      </w:r>
      <w:r w:rsidR="00463DCC">
        <w:t xml:space="preserve">.  </w:t>
      </w:r>
    </w:p>
    <w:p w14:paraId="1DBBCF2D" w14:textId="493FB26D" w:rsidR="00950057" w:rsidRDefault="00950057" w:rsidP="00950057">
      <w:pPr>
        <w:tabs>
          <w:tab w:val="left" w:pos="5400"/>
        </w:tabs>
        <w:jc w:val="both"/>
      </w:pPr>
      <w:r w:rsidRPr="00362302">
        <w:t>Unfortunately, given the volume of reports that would be required to be read through for that</w:t>
      </w:r>
      <w:r>
        <w:t xml:space="preserve"> nearly seven-year </w:t>
      </w:r>
      <w:r w:rsidRPr="00362302">
        <w:t>period</w:t>
      </w:r>
      <w:r w:rsidR="005D11C7">
        <w:t xml:space="preserve"> requested</w:t>
      </w:r>
      <w:r w:rsidRPr="00362302">
        <w:t>, this exercise would far exceed the cost limit set out in the Fees Regulations.</w:t>
      </w:r>
    </w:p>
    <w:p w14:paraId="34BDABB8" w14:textId="77777777" w:rsidR="00255F1E" w:rsidRPr="00B11A55" w:rsidRDefault="00255F1E" w:rsidP="009D2AA5">
      <w:pPr>
        <w:tabs>
          <w:tab w:val="left" w:pos="5400"/>
        </w:tabs>
      </w:pP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738D1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2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0E25F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2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9B153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2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37E83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2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3CF44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2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430D3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2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D499C"/>
    <w:multiLevelType w:val="multilevel"/>
    <w:tmpl w:val="6F0E0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2149299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63DCC"/>
    <w:rsid w:val="00475460"/>
    <w:rsid w:val="004852B1"/>
    <w:rsid w:val="00490317"/>
    <w:rsid w:val="00491644"/>
    <w:rsid w:val="00496A08"/>
    <w:rsid w:val="004E1605"/>
    <w:rsid w:val="004F30C4"/>
    <w:rsid w:val="004F653C"/>
    <w:rsid w:val="00540A52"/>
    <w:rsid w:val="00557306"/>
    <w:rsid w:val="005D11C7"/>
    <w:rsid w:val="006356C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50057"/>
    <w:rsid w:val="009631A4"/>
    <w:rsid w:val="00977296"/>
    <w:rsid w:val="009D2AA5"/>
    <w:rsid w:val="00A233DA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5B6F"/>
    <w:rsid w:val="00C1679F"/>
    <w:rsid w:val="00C606A2"/>
    <w:rsid w:val="00C63872"/>
    <w:rsid w:val="00C84948"/>
    <w:rsid w:val="00C94ED8"/>
    <w:rsid w:val="00CE02D9"/>
    <w:rsid w:val="00CF1111"/>
    <w:rsid w:val="00D05706"/>
    <w:rsid w:val="00D27DC5"/>
    <w:rsid w:val="00D47E36"/>
    <w:rsid w:val="00E4397B"/>
    <w:rsid w:val="00E55D79"/>
    <w:rsid w:val="00EE2373"/>
    <w:rsid w:val="00EF0FBB"/>
    <w:rsid w:val="00EF4761"/>
    <w:rsid w:val="00F7324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3361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2025-08-11T16:22:00Z</cp:lastPrinted>
  <dcterms:created xsi:type="dcterms:W3CDTF">2025-08-11T16:21:00Z</dcterms:created>
  <dcterms:modified xsi:type="dcterms:W3CDTF">2025-08-11T16:26:00Z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