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EF10B00" w:rsidR="00B17211" w:rsidRPr="00B17211" w:rsidRDefault="00B17211" w:rsidP="007F490F">
            <w:r w:rsidRPr="007F490F">
              <w:rPr>
                <w:rStyle w:val="Heading2Char"/>
              </w:rPr>
              <w:t>Our reference:</w:t>
            </w:r>
            <w:r>
              <w:t xml:space="preserve">  FOI 2</w:t>
            </w:r>
            <w:r w:rsidR="00B654B6">
              <w:t>4</w:t>
            </w:r>
            <w:r>
              <w:t>-</w:t>
            </w:r>
            <w:r w:rsidR="00BC56C4">
              <w:t>0774</w:t>
            </w:r>
          </w:p>
          <w:p w14:paraId="34BDABA6" w14:textId="7ABC8ECD" w:rsidR="00B17211" w:rsidRDefault="00456324" w:rsidP="00EE2373">
            <w:r w:rsidRPr="007F490F">
              <w:rPr>
                <w:rStyle w:val="Heading2Char"/>
              </w:rPr>
              <w:t>Respon</w:t>
            </w:r>
            <w:r w:rsidR="007D55F6">
              <w:rPr>
                <w:rStyle w:val="Heading2Char"/>
              </w:rPr>
              <w:t>ded to:</w:t>
            </w:r>
            <w:r w:rsidR="007F490F">
              <w:t xml:space="preserve">  </w:t>
            </w:r>
            <w:r w:rsidR="00BC56C4">
              <w:t xml:space="preserve">12 </w:t>
            </w:r>
            <w:r w:rsidR="00CC3C9D">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B4875A2" w14:textId="77777777" w:rsidR="00BC56C4" w:rsidRDefault="00BC56C4" w:rsidP="00BC56C4">
      <w:pPr>
        <w:pStyle w:val="Heading2"/>
        <w:rPr>
          <w:rFonts w:eastAsia="Times New Roman"/>
        </w:rPr>
      </w:pPr>
      <w:r>
        <w:rPr>
          <w:rFonts w:eastAsia="Times New Roman"/>
        </w:rPr>
        <w:t xml:space="preserve">What software do you use for your payroll, </w:t>
      </w:r>
      <w:proofErr w:type="gramStart"/>
      <w:r>
        <w:rPr>
          <w:rFonts w:eastAsia="Times New Roman"/>
        </w:rPr>
        <w:t>hr</w:t>
      </w:r>
      <w:proofErr w:type="gramEnd"/>
      <w:r>
        <w:rPr>
          <w:rFonts w:eastAsia="Times New Roman"/>
        </w:rPr>
        <w:t xml:space="preserve"> and finance solutions, how much annually do you spend on each, when does each contract expire?</w:t>
      </w:r>
    </w:p>
    <w:p w14:paraId="69C10EC8" w14:textId="77777777" w:rsidR="00E9149C" w:rsidRPr="005E6E48" w:rsidRDefault="00E9149C" w:rsidP="005E6E48">
      <w:pPr>
        <w:spacing w:before="0" w:after="160" w:line="259" w:lineRule="auto"/>
        <w:rPr>
          <w:u w:val="single"/>
        </w:rPr>
      </w:pPr>
      <w:r w:rsidRPr="005E6E48">
        <w:rPr>
          <w:u w:val="single"/>
        </w:rPr>
        <w:t>Payroll</w:t>
      </w:r>
    </w:p>
    <w:p w14:paraId="2E610EB6" w14:textId="77777777" w:rsidR="00E9149C" w:rsidRDefault="00E9149C" w:rsidP="005E6E48">
      <w:r>
        <w:t xml:space="preserve">Software:  </w:t>
      </w:r>
      <w:proofErr w:type="spellStart"/>
      <w:r>
        <w:t>iTrent</w:t>
      </w:r>
      <w:proofErr w:type="spellEnd"/>
    </w:p>
    <w:p w14:paraId="6D98CFD3" w14:textId="77777777" w:rsidR="00E9149C" w:rsidRDefault="00E9149C" w:rsidP="005E6E48">
      <w:r>
        <w:t>Expiry Date: 30/04/2026</w:t>
      </w:r>
    </w:p>
    <w:p w14:paraId="78E1809A" w14:textId="77777777" w:rsidR="00E9149C" w:rsidRPr="005E6E48" w:rsidRDefault="00E9149C" w:rsidP="005E6E48">
      <w:pPr>
        <w:spacing w:before="0" w:after="160" w:line="259" w:lineRule="auto"/>
        <w:rPr>
          <w:u w:val="single"/>
        </w:rPr>
      </w:pPr>
      <w:r w:rsidRPr="005E6E48">
        <w:rPr>
          <w:u w:val="single"/>
        </w:rPr>
        <w:t>HR</w:t>
      </w:r>
    </w:p>
    <w:p w14:paraId="7E0F8F33" w14:textId="77777777" w:rsidR="00E9149C" w:rsidRDefault="00E9149C" w:rsidP="005E6E48">
      <w:r>
        <w:t>Software:  Scope (this software solution was developed in-house)</w:t>
      </w:r>
    </w:p>
    <w:p w14:paraId="28A57FE0" w14:textId="77777777" w:rsidR="00E9149C" w:rsidRDefault="00E9149C" w:rsidP="005E6E48">
      <w:r>
        <w:t>Expiry Date: N/A</w:t>
      </w:r>
    </w:p>
    <w:p w14:paraId="3382BF76" w14:textId="77777777" w:rsidR="00E9149C" w:rsidRPr="005E6E48" w:rsidRDefault="00E9149C" w:rsidP="005E6E48">
      <w:pPr>
        <w:spacing w:before="0" w:after="160" w:line="259" w:lineRule="auto"/>
        <w:rPr>
          <w:u w:val="single"/>
        </w:rPr>
      </w:pPr>
      <w:r w:rsidRPr="005E6E48">
        <w:rPr>
          <w:u w:val="single"/>
        </w:rPr>
        <w:t xml:space="preserve">Finance </w:t>
      </w:r>
    </w:p>
    <w:p w14:paraId="39F7EC02" w14:textId="77777777" w:rsidR="00E9149C" w:rsidRDefault="00E9149C" w:rsidP="005E6E48">
      <w:r>
        <w:t xml:space="preserve">Software:  </w:t>
      </w:r>
      <w:proofErr w:type="spellStart"/>
      <w:r>
        <w:t>eFinancials</w:t>
      </w:r>
      <w:proofErr w:type="spellEnd"/>
    </w:p>
    <w:p w14:paraId="00A5E68E" w14:textId="77777777" w:rsidR="00E9149C" w:rsidRDefault="00E9149C" w:rsidP="005E6E48">
      <w:r>
        <w:t>Expiry Date: 27/02/2026</w:t>
      </w:r>
    </w:p>
    <w:p w14:paraId="7C0501A1" w14:textId="3F4CD6C9" w:rsidR="005E6E48" w:rsidRPr="00965C95" w:rsidRDefault="005E6E48" w:rsidP="005E6E48">
      <w:r>
        <w:t xml:space="preserve">With regards to annual spend on each software I can advise this information is considered to be exempt and </w:t>
      </w:r>
      <w:r w:rsidRPr="00965C95">
        <w:t>Section 16 of the</w:t>
      </w:r>
      <w:r>
        <w:t xml:space="preserve"> Act requires Police</w:t>
      </w:r>
      <w:r w:rsidRPr="00965C95">
        <w:t xml:space="preserv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w:t>
      </w:r>
      <w:proofErr w:type="gramStart"/>
      <w:r w:rsidRPr="00965C95">
        <w:t>held</w:t>
      </w:r>
      <w:proofErr w:type="gramEnd"/>
      <w:r w:rsidRPr="00965C95">
        <w:t xml:space="preserve"> and an explanation of the appropriate exemption is provided.  </w:t>
      </w:r>
    </w:p>
    <w:p w14:paraId="671C65F0" w14:textId="77777777" w:rsidR="005E6E48" w:rsidRPr="00B40D0F" w:rsidRDefault="005E6E48" w:rsidP="005E6E48">
      <w:pPr>
        <w:autoSpaceDE w:val="0"/>
        <w:autoSpaceDN w:val="0"/>
        <w:adjustRightInd w:val="0"/>
        <w:rPr>
          <w:b/>
        </w:rPr>
      </w:pPr>
      <w:r w:rsidRPr="00B40D0F">
        <w:rPr>
          <w:b/>
        </w:rPr>
        <w:t>Section 33(1)</w:t>
      </w:r>
      <w:r>
        <w:rPr>
          <w:b/>
        </w:rPr>
        <w:t xml:space="preserve"> </w:t>
      </w:r>
      <w:r w:rsidRPr="00B40D0F">
        <w:rPr>
          <w:b/>
        </w:rPr>
        <w:t>(b) – Commercial Interests</w:t>
      </w:r>
    </w:p>
    <w:p w14:paraId="477F8A1E" w14:textId="77777777" w:rsidR="005E6E48" w:rsidRDefault="005E6E48" w:rsidP="005E6E48">
      <w:r>
        <w:t>Such information will not be disclosed</w:t>
      </w:r>
      <w:r w:rsidRPr="002B57A7">
        <w:t xml:space="preserve"> wh</w:t>
      </w:r>
      <w:r>
        <w:t xml:space="preserve">ilst remaining relevant, as it </w:t>
      </w:r>
      <w:proofErr w:type="gramStart"/>
      <w:r w:rsidRPr="002B57A7">
        <w:t>is</w:t>
      </w:r>
      <w:r>
        <w:t xml:space="preserve"> considered to be</w:t>
      </w:r>
      <w:proofErr w:type="gramEnd"/>
      <w:r>
        <w:t xml:space="preserve"> commercially sensitive.  Disclosure of this information</w:t>
      </w:r>
      <w:r w:rsidRPr="002B57A7">
        <w:t xml:space="preserve"> </w:t>
      </w:r>
      <w:r>
        <w:t xml:space="preserve">would give </w:t>
      </w:r>
      <w:r w:rsidRPr="002B57A7">
        <w:t xml:space="preserve">a competitive advantage </w:t>
      </w:r>
      <w:r>
        <w:t xml:space="preserve">to companies in any future tender process.  </w:t>
      </w:r>
    </w:p>
    <w:p w14:paraId="02E28A40" w14:textId="77777777" w:rsidR="005E6E48" w:rsidRPr="002B57A7" w:rsidRDefault="005E6E48" w:rsidP="005E6E48">
      <w:r>
        <w:lastRenderedPageBreak/>
        <w:t>Disclosure could</w:t>
      </w:r>
      <w:r w:rsidRPr="002B57A7">
        <w:t xml:space="preserve"> reduce the number of companies tendering for the supply of goods and ser</w:t>
      </w:r>
      <w:r>
        <w:t xml:space="preserve">vices, they </w:t>
      </w:r>
      <w:proofErr w:type="gramStart"/>
      <w:r>
        <w:t>being</w:t>
      </w:r>
      <w:proofErr w:type="gramEnd"/>
      <w:r>
        <w:t xml:space="preserve"> aware that</w:t>
      </w:r>
      <w:r w:rsidRPr="002B57A7">
        <w:t xml:space="preserve"> Police</w:t>
      </w:r>
      <w:r>
        <w:t xml:space="preserve"> Scotland</w:t>
      </w:r>
      <w:r w:rsidRPr="002B57A7">
        <w:t xml:space="preserve"> will disclose commercially sensitive information.  This is likely to negatively impact on the tendering process used by the service to ensure it purchases the most efficient and </w:t>
      </w:r>
      <w:proofErr w:type="gramStart"/>
      <w:r w:rsidRPr="002B57A7">
        <w:t>cost effective</w:t>
      </w:r>
      <w:proofErr w:type="gramEnd"/>
      <w:r w:rsidRPr="002B57A7">
        <w:t xml:space="preserve"> services in the future, and prejudice the commercial interests of Police</w:t>
      </w:r>
      <w:r>
        <w:t xml:space="preserve"> Scotland</w:t>
      </w:r>
      <w:r w:rsidRPr="002B57A7">
        <w:t>.</w:t>
      </w:r>
    </w:p>
    <w:p w14:paraId="47DE7B90" w14:textId="77777777" w:rsidR="005E6E48" w:rsidRPr="002B57A7" w:rsidRDefault="005E6E48" w:rsidP="005E6E48">
      <w:r w:rsidRPr="002B57A7">
        <w:t>This is a non-absolute exemption which requires the application of the Public Interest Test.</w:t>
      </w:r>
    </w:p>
    <w:p w14:paraId="3D3713A3" w14:textId="77777777" w:rsidR="005E6E48" w:rsidRPr="002B57A7" w:rsidRDefault="005E6E48" w:rsidP="005E6E48">
      <w:r w:rsidRPr="00316D7D">
        <w:rPr>
          <w:b/>
        </w:rPr>
        <w:t xml:space="preserve">Public Interest Test               </w:t>
      </w:r>
    </w:p>
    <w:p w14:paraId="04F93A45" w14:textId="77777777" w:rsidR="005E6E48" w:rsidRPr="003D667E" w:rsidRDefault="005E6E48" w:rsidP="005E6E48">
      <w:pPr>
        <w:rPr>
          <w:b/>
        </w:rPr>
      </w:pPr>
      <w:r w:rsidRPr="002B57A7">
        <w:t xml:space="preserve">Police Scotland is a publicly funded organisation and therefore the Service has an obligation to obtain best value for money with </w:t>
      </w:r>
      <w:proofErr w:type="gramStart"/>
      <w:r w:rsidRPr="002B57A7">
        <w:t>particular services</w:t>
      </w:r>
      <w:proofErr w:type="gramEnd"/>
      <w:r w:rsidRPr="002B57A7">
        <w:t xml:space="preserve">. Further, </w:t>
      </w:r>
      <w:proofErr w:type="gramStart"/>
      <w:r w:rsidRPr="002B57A7">
        <w:t>in order to</w:t>
      </w:r>
      <w:proofErr w:type="gramEnd"/>
      <w:r w:rsidRPr="002B57A7">
        <w:t xml:space="preserve"> do this, it is essential to maintain </w:t>
      </w:r>
      <w:r>
        <w:t>working relationships with</w:t>
      </w:r>
      <w:r w:rsidRPr="002B57A7">
        <w:t xml:space="preserve"> companies that tender their services.  </w:t>
      </w:r>
    </w:p>
    <w:p w14:paraId="449D9AD5" w14:textId="71A40AD3" w:rsidR="00E9149C" w:rsidRPr="005E6E48" w:rsidRDefault="005E6E48" w:rsidP="00E9149C">
      <w:pPr>
        <w:rPr>
          <w:b/>
        </w:rPr>
      </w:pPr>
      <w:r w:rsidRPr="002B57A7">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r w:rsidRPr="002B57A7">
        <w:rPr>
          <w:b/>
        </w:rPr>
        <w:t>.</w:t>
      </w:r>
    </w:p>
    <w:p w14:paraId="55D5AD87" w14:textId="77777777" w:rsidR="00BC56C4" w:rsidRDefault="00BC56C4" w:rsidP="00BC56C4">
      <w:pPr>
        <w:pStyle w:val="Heading2"/>
        <w:rPr>
          <w:rFonts w:eastAsia="Times New Roman"/>
        </w:rPr>
      </w:pPr>
      <w:r>
        <w:rPr>
          <w:rFonts w:eastAsia="Times New Roman"/>
        </w:rPr>
        <w:t>Do you manage your payroll in-house or do you outsource it if so, who do you outsource it to?</w:t>
      </w:r>
    </w:p>
    <w:p w14:paraId="6324EFE7" w14:textId="18FEA9EF" w:rsidR="005E6E48" w:rsidRPr="005E6E48" w:rsidRDefault="005E6E48" w:rsidP="005E6E48">
      <w:r>
        <w:t>This is managed in-house.</w:t>
      </w:r>
    </w:p>
    <w:p w14:paraId="016F009E" w14:textId="77777777" w:rsidR="00BC56C4" w:rsidRDefault="00BC56C4" w:rsidP="00BC56C4">
      <w:pPr>
        <w:pStyle w:val="Heading2"/>
        <w:rPr>
          <w:rFonts w:eastAsia="Times New Roman"/>
        </w:rPr>
      </w:pPr>
      <w:r>
        <w:rPr>
          <w:rFonts w:eastAsia="Times New Roman"/>
        </w:rPr>
        <w:t>How many people do you pay each month using your payroll solution?</w:t>
      </w:r>
    </w:p>
    <w:p w14:paraId="36674600" w14:textId="42D76EB5" w:rsidR="00147920" w:rsidRPr="00147920" w:rsidRDefault="00147920" w:rsidP="00147920">
      <w:pPr>
        <w:spacing w:before="100" w:beforeAutospacing="1" w:after="100" w:afterAutospacing="1" w:line="240" w:lineRule="auto"/>
        <w:rPr>
          <w:rFonts w:eastAsia="Times New Roman"/>
        </w:rPr>
      </w:pPr>
      <w:r>
        <w:rPr>
          <w:rFonts w:eastAsia="Times New Roman"/>
          <w:color w:val="000000"/>
        </w:rPr>
        <w:t>The a</w:t>
      </w:r>
      <w:r w:rsidRPr="00147920">
        <w:rPr>
          <w:rFonts w:eastAsia="Times New Roman"/>
          <w:color w:val="000000"/>
        </w:rPr>
        <w:t>verage number of payslips processed a month since Sept</w:t>
      </w:r>
      <w:r>
        <w:rPr>
          <w:rFonts w:eastAsia="Times New Roman"/>
          <w:color w:val="000000"/>
        </w:rPr>
        <w:t>ember</w:t>
      </w:r>
      <w:r w:rsidRPr="00147920">
        <w:rPr>
          <w:rFonts w:eastAsia="Times New Roman"/>
          <w:color w:val="000000"/>
        </w:rPr>
        <w:t xml:space="preserve"> 2023</w:t>
      </w:r>
      <w:r>
        <w:rPr>
          <w:rFonts w:eastAsia="Times New Roman"/>
          <w:color w:val="000000"/>
        </w:rPr>
        <w:t xml:space="preserve"> is </w:t>
      </w:r>
      <w:r w:rsidRPr="00147920">
        <w:rPr>
          <w:rFonts w:eastAsia="Times New Roman"/>
          <w:color w:val="000000"/>
        </w:rPr>
        <w:t>23,043.</w:t>
      </w:r>
    </w:p>
    <w:p w14:paraId="1A776872" w14:textId="77777777" w:rsidR="00BC56C4" w:rsidRDefault="00BC56C4" w:rsidP="00BC56C4">
      <w:pPr>
        <w:pStyle w:val="Heading2"/>
        <w:rPr>
          <w:rFonts w:eastAsia="Times New Roman"/>
        </w:rPr>
      </w:pPr>
      <w:r>
        <w:rPr>
          <w:rFonts w:eastAsia="Times New Roman"/>
        </w:rPr>
        <w:t>How many pensioners do you pay using your payroll solution?</w:t>
      </w:r>
    </w:p>
    <w:p w14:paraId="7FBB713F" w14:textId="0F65BDF5" w:rsidR="00147920" w:rsidRPr="00147920" w:rsidRDefault="00147920" w:rsidP="00147920">
      <w:r>
        <w:t>92.</w:t>
      </w:r>
    </w:p>
    <w:p w14:paraId="71EE95FC" w14:textId="77777777" w:rsidR="00BC56C4" w:rsidRDefault="00BC56C4" w:rsidP="00BC56C4">
      <w:pPr>
        <w:pStyle w:val="Heading2"/>
        <w:rPr>
          <w:rFonts w:eastAsia="Times New Roman"/>
        </w:rPr>
      </w:pPr>
      <w:r>
        <w:rPr>
          <w:rFonts w:eastAsia="Times New Roman"/>
        </w:rPr>
        <w:t>Do you use Microsoft power platform technologies such as Power Automate, Power Virtual Agents?</w:t>
      </w:r>
    </w:p>
    <w:p w14:paraId="7805745E" w14:textId="5C28C283" w:rsidR="00BC56C4" w:rsidRPr="00BC56C4" w:rsidRDefault="00BC56C4" w:rsidP="00BC56C4">
      <w:r>
        <w:t xml:space="preserve">No, we do not. </w:t>
      </w:r>
    </w:p>
    <w:p w14:paraId="68FCCF35" w14:textId="77777777" w:rsidR="00BC56C4" w:rsidRDefault="00BC56C4" w:rsidP="00BC56C4">
      <w:pPr>
        <w:pStyle w:val="Heading2"/>
        <w:rPr>
          <w:rFonts w:eastAsia="Times New Roman"/>
        </w:rPr>
      </w:pPr>
      <w:r>
        <w:rPr>
          <w:rFonts w:eastAsia="Times New Roman"/>
        </w:rPr>
        <w:t>What is the employee count at Police Scotland?</w:t>
      </w:r>
    </w:p>
    <w:p w14:paraId="116C1E8B" w14:textId="0F791D65" w:rsidR="005E6E48" w:rsidRDefault="005B1C5F" w:rsidP="005E6E48">
      <w:r>
        <w:rPr>
          <w:color w:val="000000"/>
        </w:rPr>
        <w:t>A</w:t>
      </w:r>
      <w:r w:rsidR="005E6E48" w:rsidRPr="005E6E48">
        <w:rPr>
          <w:color w:val="000000"/>
        </w:rPr>
        <w:t xml:space="preserve">s </w:t>
      </w:r>
      <w:proofErr w:type="gramStart"/>
      <w:r w:rsidR="005E6E48" w:rsidRPr="005E6E48">
        <w:rPr>
          <w:color w:val="000000"/>
        </w:rPr>
        <w:t>at</w:t>
      </w:r>
      <w:proofErr w:type="gramEnd"/>
      <w:r w:rsidR="005E6E48" w:rsidRPr="005E6E48">
        <w:rPr>
          <w:color w:val="000000"/>
        </w:rPr>
        <w:t xml:space="preserve"> 3</w:t>
      </w:r>
      <w:r w:rsidR="005E6E48" w:rsidRPr="005E6E48">
        <w:t>1</w:t>
      </w:r>
      <w:r w:rsidR="005E6E48" w:rsidRPr="005E6E48">
        <w:rPr>
          <w:vertAlign w:val="superscript"/>
        </w:rPr>
        <w:t>st</w:t>
      </w:r>
      <w:r w:rsidR="005E6E48" w:rsidRPr="005E6E48">
        <w:t xml:space="preserve"> December 2023 (which is the most recent data released by the Scottish Government) </w:t>
      </w:r>
    </w:p>
    <w:p w14:paraId="6708D3E1" w14:textId="77777777" w:rsidR="005B1C5F" w:rsidRDefault="005E6E48" w:rsidP="005E6E48">
      <w:r w:rsidRPr="005E6E48">
        <w:t>Police Officer – 16,3262.75</w:t>
      </w:r>
    </w:p>
    <w:p w14:paraId="4BF08E43" w14:textId="77777777" w:rsidR="005B1C5F" w:rsidRDefault="005E6E48" w:rsidP="005E6E48">
      <w:r w:rsidRPr="005E6E48">
        <w:lastRenderedPageBreak/>
        <w:t>Police Staff – 5,834.28</w:t>
      </w:r>
    </w:p>
    <w:p w14:paraId="6D800D2C" w14:textId="4D351248" w:rsidR="005E6E48" w:rsidRPr="005E6E48" w:rsidRDefault="005E6E48" w:rsidP="005E6E48">
      <w:r w:rsidRPr="005E6E48">
        <w:t xml:space="preserve">Special Constables - 392 </w:t>
      </w:r>
    </w:p>
    <w:p w14:paraId="45A600A4" w14:textId="77777777" w:rsidR="00BC56C4" w:rsidRDefault="00BC56C4" w:rsidP="00BC56C4">
      <w:pPr>
        <w:pStyle w:val="Heading2"/>
        <w:rPr>
          <w:rFonts w:eastAsia="Times New Roman"/>
        </w:rPr>
      </w:pPr>
      <w:r>
        <w:rPr>
          <w:rFonts w:eastAsia="Times New Roman"/>
        </w:rPr>
        <w:t>Do you collaborate with other organisations in the delivery of HR &amp; Payroll shared services? If so which organisation?</w:t>
      </w:r>
    </w:p>
    <w:p w14:paraId="2F410933" w14:textId="7B113B1F" w:rsidR="00147920" w:rsidRPr="00147920" w:rsidRDefault="00147920" w:rsidP="00147920">
      <w:r>
        <w:t>This is managed in-house.</w:t>
      </w:r>
    </w:p>
    <w:p w14:paraId="0C736BFF" w14:textId="77777777" w:rsidR="00BC56C4" w:rsidRDefault="00BC56C4" w:rsidP="00BC56C4">
      <w:pPr>
        <w:pStyle w:val="Heading2"/>
        <w:rPr>
          <w:rFonts w:eastAsia="Times New Roman"/>
        </w:rPr>
      </w:pPr>
      <w:r>
        <w:rPr>
          <w:rFonts w:eastAsia="Times New Roman"/>
        </w:rPr>
        <w:t>Do you work with any industry experts such as ATOS, KPMG, EY, Accenture etc?</w:t>
      </w:r>
    </w:p>
    <w:p w14:paraId="6DCB4303" w14:textId="234A1D9D" w:rsidR="00147920" w:rsidRPr="00147920" w:rsidRDefault="00147920" w:rsidP="00147920">
      <w:r>
        <w:t>No, we do not.</w:t>
      </w:r>
    </w:p>
    <w:p w14:paraId="4302D600" w14:textId="77777777" w:rsidR="00BC56C4" w:rsidRDefault="00BC56C4" w:rsidP="00BC56C4">
      <w:pPr>
        <w:pStyle w:val="Heading2"/>
        <w:rPr>
          <w:rFonts w:eastAsia="Times New Roman"/>
        </w:rPr>
      </w:pPr>
      <w:r>
        <w:rPr>
          <w:rFonts w:eastAsia="Times New Roman"/>
        </w:rPr>
        <w:t>Who is the head of service for HR and Payroll software or services and what is their role? </w:t>
      </w:r>
    </w:p>
    <w:p w14:paraId="2A45A5B3" w14:textId="74C929AB" w:rsidR="002D0B4C" w:rsidRDefault="002D0B4C" w:rsidP="00793DD5">
      <w:pPr>
        <w:rPr>
          <w:rFonts w:eastAsia="Times New Roman"/>
          <w:color w:val="000000"/>
        </w:rPr>
      </w:pPr>
      <w:r>
        <w:rPr>
          <w:rFonts w:eastAsia="Times New Roman"/>
          <w:color w:val="000000"/>
        </w:rPr>
        <w:t>Director of People &amp; Development – Katy Miller</w:t>
      </w:r>
    </w:p>
    <w:p w14:paraId="2A3D1223" w14:textId="2944BF1D" w:rsidR="003123C1" w:rsidRDefault="003123C1" w:rsidP="00793DD5">
      <w:r w:rsidRPr="00A47A21">
        <w:rPr>
          <w:rFonts w:eastAsia="Times New Roman"/>
        </w:rPr>
        <w:t>Head of CFO Portfolio Shared Service</w:t>
      </w:r>
      <w:r>
        <w:rPr>
          <w:rFonts w:eastAsia="Times New Roman"/>
        </w:rPr>
        <w:t xml:space="preserve"> – Paul Colley </w:t>
      </w:r>
    </w:p>
    <w:p w14:paraId="34BDABBE" w14:textId="0331D85A"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F7467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32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1BA727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32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673F2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32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9836EC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32C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DE4A4C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32C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E14253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332C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609"/>
    <w:multiLevelType w:val="hybridMultilevel"/>
    <w:tmpl w:val="3752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FD1D63"/>
    <w:multiLevelType w:val="multilevel"/>
    <w:tmpl w:val="352E9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A7D4134"/>
    <w:multiLevelType w:val="hybridMultilevel"/>
    <w:tmpl w:val="3130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3803F7"/>
    <w:multiLevelType w:val="multilevel"/>
    <w:tmpl w:val="95C42E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4"/>
  </w:num>
  <w:num w:numId="2" w16cid:durableId="17688859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8384827">
    <w:abstractNumId w:val="2"/>
  </w:num>
  <w:num w:numId="4" w16cid:durableId="482746129">
    <w:abstractNumId w:val="0"/>
  </w:num>
  <w:num w:numId="5" w16cid:durableId="5938982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542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47920"/>
    <w:rsid w:val="00167528"/>
    <w:rsid w:val="00195CC4"/>
    <w:rsid w:val="001E2B77"/>
    <w:rsid w:val="00207326"/>
    <w:rsid w:val="00253DF6"/>
    <w:rsid w:val="00255F1E"/>
    <w:rsid w:val="002D0B4C"/>
    <w:rsid w:val="003123C1"/>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1C5F"/>
    <w:rsid w:val="005E6E48"/>
    <w:rsid w:val="00613283"/>
    <w:rsid w:val="00645CFA"/>
    <w:rsid w:val="006D5799"/>
    <w:rsid w:val="00750D83"/>
    <w:rsid w:val="00785DBC"/>
    <w:rsid w:val="00793DD5"/>
    <w:rsid w:val="007D55F6"/>
    <w:rsid w:val="007F490F"/>
    <w:rsid w:val="008332C1"/>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C56C4"/>
    <w:rsid w:val="00BE1888"/>
    <w:rsid w:val="00BF6B81"/>
    <w:rsid w:val="00C077A8"/>
    <w:rsid w:val="00C14FF4"/>
    <w:rsid w:val="00C30016"/>
    <w:rsid w:val="00C606A2"/>
    <w:rsid w:val="00C63872"/>
    <w:rsid w:val="00C84948"/>
    <w:rsid w:val="00CC3C9D"/>
    <w:rsid w:val="00CF1111"/>
    <w:rsid w:val="00D05706"/>
    <w:rsid w:val="00D27DC5"/>
    <w:rsid w:val="00D47E36"/>
    <w:rsid w:val="00E55D79"/>
    <w:rsid w:val="00E9149C"/>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182903">
      <w:bodyDiv w:val="1"/>
      <w:marLeft w:val="0"/>
      <w:marRight w:val="0"/>
      <w:marTop w:val="0"/>
      <w:marBottom w:val="0"/>
      <w:divBdr>
        <w:top w:val="none" w:sz="0" w:space="0" w:color="auto"/>
        <w:left w:val="none" w:sz="0" w:space="0" w:color="auto"/>
        <w:bottom w:val="none" w:sz="0" w:space="0" w:color="auto"/>
        <w:right w:val="none" w:sz="0" w:space="0" w:color="auto"/>
      </w:divBdr>
    </w:div>
    <w:div w:id="1892812885">
      <w:bodyDiv w:val="1"/>
      <w:marLeft w:val="0"/>
      <w:marRight w:val="0"/>
      <w:marTop w:val="0"/>
      <w:marBottom w:val="0"/>
      <w:divBdr>
        <w:top w:val="none" w:sz="0" w:space="0" w:color="auto"/>
        <w:left w:val="none" w:sz="0" w:space="0" w:color="auto"/>
        <w:bottom w:val="none" w:sz="0" w:space="0" w:color="auto"/>
        <w:right w:val="none" w:sz="0" w:space="0" w:color="auto"/>
      </w:divBdr>
    </w:div>
    <w:div w:id="197069835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0e32d40b-a8f5-4c24-a46b-b72b5f0b9b52"/>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5</cp:revision>
  <cp:lastPrinted>2024-04-15T14:53:00Z</cp:lastPrinted>
  <dcterms:created xsi:type="dcterms:W3CDTF">2024-04-12T11:04:00Z</dcterms:created>
  <dcterms:modified xsi:type="dcterms:W3CDTF">2024-04-15T14:53:00Z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