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CFAE5C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155E4">
              <w:t>1120</w:t>
            </w:r>
          </w:p>
          <w:p w14:paraId="34BDABA6" w14:textId="12F025F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535D2">
              <w:t>24</w:t>
            </w:r>
            <w:r w:rsidR="006D5799">
              <w:t xml:space="preserve"> </w:t>
            </w:r>
            <w:r w:rsidR="007155E4">
              <w:t xml:space="preserve">April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85560D9" w14:textId="78A600C3" w:rsidR="007155E4" w:rsidRPr="007155E4" w:rsidRDefault="007155E4" w:rsidP="007155E4">
      <w:pPr>
        <w:pStyle w:val="Heading2"/>
      </w:pPr>
      <w:r w:rsidRPr="007155E4">
        <w:t>I am writing to request information under the Freedom of Information Act 2000 regarding offences related to driving without a valid licence within your jurisdiction. Specifically, I would like to request the following data for the period between 1st January 2020 and 31st December 2024:</w:t>
      </w:r>
    </w:p>
    <w:p w14:paraId="62A46ECC" w14:textId="77777777" w:rsidR="007155E4" w:rsidRDefault="007155E4" w:rsidP="007155E4">
      <w:pPr>
        <w:pStyle w:val="Heading2"/>
        <w:numPr>
          <w:ilvl w:val="0"/>
          <w:numId w:val="2"/>
        </w:numPr>
      </w:pPr>
      <w:r w:rsidRPr="007155E4">
        <w:t xml:space="preserve">The total number of recorded offences where individuals were found to be driving without a valid licence </w:t>
      </w:r>
    </w:p>
    <w:p w14:paraId="211159D8" w14:textId="6121A42E" w:rsidR="007155E4" w:rsidRPr="007155E4" w:rsidRDefault="007155E4" w:rsidP="007155E4">
      <w:pPr>
        <w:pStyle w:val="Heading2"/>
        <w:numPr>
          <w:ilvl w:val="0"/>
          <w:numId w:val="2"/>
        </w:numPr>
      </w:pPr>
      <w:r w:rsidRPr="007155E4">
        <w:t xml:space="preserve">The number of arrests made for driving without a valid licence </w:t>
      </w:r>
    </w:p>
    <w:p w14:paraId="66533FCF" w14:textId="77777777" w:rsidR="007155E4" w:rsidRDefault="007155E4" w:rsidP="007155E4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2C3CE7A" w14:textId="77777777" w:rsidR="007155E4" w:rsidRDefault="007155E4" w:rsidP="007155E4">
      <w:r>
        <w:t>“Information which the applicant can reasonably obtain other than by requesting it […] is exempt information”.</w:t>
      </w:r>
    </w:p>
    <w:p w14:paraId="4CD4F5D6" w14:textId="77777777" w:rsidR="007155E4" w:rsidRDefault="007155E4" w:rsidP="007155E4">
      <w:r>
        <w:t>The information sought is publicly available:</w:t>
      </w:r>
    </w:p>
    <w:p w14:paraId="707D9205" w14:textId="2BA6B56C" w:rsidR="007155E4" w:rsidRDefault="007155E4" w:rsidP="007155E4">
      <w:hyperlink r:id="rId11" w:history="1">
        <w:r w:rsidRPr="007155E4">
          <w:rPr>
            <w:rStyle w:val="Hyperlink"/>
          </w:rPr>
          <w:t>Crime data - Police Scotland</w:t>
        </w:r>
      </w:hyperlink>
    </w:p>
    <w:p w14:paraId="3986F53A" w14:textId="77777777" w:rsidR="007155E4" w:rsidRPr="007155E4" w:rsidRDefault="007155E4" w:rsidP="007155E4"/>
    <w:p w14:paraId="398E8F1F" w14:textId="22652F29" w:rsidR="007155E4" w:rsidRDefault="007155E4" w:rsidP="007155E4">
      <w:pPr>
        <w:pStyle w:val="Heading2"/>
        <w:numPr>
          <w:ilvl w:val="0"/>
          <w:numId w:val="2"/>
        </w:numPr>
      </w:pPr>
      <w:r w:rsidRPr="007155E4">
        <w:t xml:space="preserve">The number of individuals who were caught driving with an expired licence </w:t>
      </w:r>
    </w:p>
    <w:p w14:paraId="43DD10E2" w14:textId="77777777" w:rsidR="007155E4" w:rsidRDefault="007155E4" w:rsidP="007155E4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46644AB" w14:textId="5AB3271C" w:rsidR="007155E4" w:rsidRPr="007155E4" w:rsidRDefault="007155E4" w:rsidP="007155E4">
      <w:r>
        <w:t xml:space="preserve">By way of explanation, each driving related offence would need to be manually examined to determine </w:t>
      </w:r>
      <w:r w:rsidR="008E1A3E">
        <w:t xml:space="preserve">if it was noted within the free text that </w:t>
      </w:r>
      <w:r>
        <w:t>a driver licence had expire</w:t>
      </w:r>
      <w:r w:rsidR="008E1A3E">
        <w:t>d</w:t>
      </w:r>
    </w:p>
    <w:p w14:paraId="27CD6364" w14:textId="77777777" w:rsidR="007155E4" w:rsidRDefault="007155E4" w:rsidP="007155E4">
      <w:pPr>
        <w:pStyle w:val="Heading2"/>
      </w:pPr>
      <w:r w:rsidRPr="007155E4">
        <w:lastRenderedPageBreak/>
        <w:t xml:space="preserve">4. The number of fines issued for driving without a licence, an expired licence or a valid licence, along with the total value of fines imposed </w:t>
      </w:r>
    </w:p>
    <w:p w14:paraId="522BC060" w14:textId="77777777" w:rsidR="007155E4" w:rsidRDefault="007155E4" w:rsidP="007155E4">
      <w:pPr>
        <w:pStyle w:val="Heading2"/>
      </w:pPr>
      <w:r w:rsidRPr="007155E4">
        <w:t xml:space="preserve">5. The number of individuals who received a driving ban due to driving without a licence </w:t>
      </w:r>
    </w:p>
    <w:p w14:paraId="6B62F944" w14:textId="65AE85A1" w:rsidR="008E1A3E" w:rsidRDefault="008E1A3E" w:rsidP="008E1A3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In response to the two questions above,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requested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0CEB2F36" w14:textId="3062DADF" w:rsidR="008E1A3E" w:rsidRDefault="008E1A3E" w:rsidP="008E1A3E">
      <w:r>
        <w:t xml:space="preserve">By way of explanation, sentencing information is not held by Police Scotland. </w:t>
      </w:r>
    </w:p>
    <w:p w14:paraId="4F2D5969" w14:textId="4730779A" w:rsidR="007E2D0D" w:rsidRDefault="007E2D0D" w:rsidP="007E2D0D">
      <w:pPr>
        <w:rPr>
          <w:color w:val="0000FF"/>
          <w:u w:val="single"/>
        </w:rPr>
      </w:pPr>
      <w:r w:rsidRPr="007D1918">
        <w:rPr>
          <w:bCs/>
          <w:color w:val="000000"/>
        </w:rPr>
        <w:t>You may wish to contact the Crown Office and Procurator Fiscals Service (COPFS)</w:t>
      </w:r>
      <w:r>
        <w:rPr>
          <w:bCs/>
          <w:color w:val="000000"/>
        </w:rPr>
        <w:t xml:space="preserve"> at </w:t>
      </w:r>
      <w:hyperlink r:id="rId12" w:history="1">
        <w:r w:rsidRPr="002E43F1">
          <w:rPr>
            <w:rStyle w:val="Hyperlink"/>
          </w:rPr>
          <w:t>foi@copfs.gsi.gov.uk</w:t>
        </w:r>
      </w:hyperlink>
    </w:p>
    <w:p w14:paraId="734DCCC9" w14:textId="19CBDE19" w:rsidR="008E1A3E" w:rsidRPr="008E1A3E" w:rsidRDefault="008E1A3E" w:rsidP="008E1A3E"/>
    <w:p w14:paraId="5E714424" w14:textId="0D6AB844" w:rsidR="007155E4" w:rsidRPr="007155E4" w:rsidRDefault="007155E4" w:rsidP="007155E4">
      <w:pPr>
        <w:pStyle w:val="Heading2"/>
      </w:pPr>
      <w:r w:rsidRPr="007155E4">
        <w:t>6. The number of cases involving breaches of provisional licence terms</w:t>
      </w:r>
    </w:p>
    <w:p w14:paraId="34BDABBD" w14:textId="2FCCA80F" w:rsidR="00BF6B81" w:rsidRPr="00B11A55" w:rsidRDefault="007E2D0D" w:rsidP="00793DD5">
      <w:pPr>
        <w:tabs>
          <w:tab w:val="left" w:pos="5400"/>
        </w:tabs>
      </w:pPr>
      <w:r>
        <w:t>Similarly to question 3, to identify any cases involving breaches of provisional licences, each record would need to be manually examined. As such,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>, I am refusing to provide the information requested.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AA39C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5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F4CF6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5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A1A7A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5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5A550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5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D71CCD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5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BD0D1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5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7A92"/>
    <w:multiLevelType w:val="hybridMultilevel"/>
    <w:tmpl w:val="8288F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2560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12D2"/>
    <w:rsid w:val="000535D2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155E4"/>
    <w:rsid w:val="007440EA"/>
    <w:rsid w:val="00750D83"/>
    <w:rsid w:val="0075189E"/>
    <w:rsid w:val="00785DBC"/>
    <w:rsid w:val="00793DD5"/>
    <w:rsid w:val="007D55F6"/>
    <w:rsid w:val="007E2D0D"/>
    <w:rsid w:val="007F490F"/>
    <w:rsid w:val="0086779C"/>
    <w:rsid w:val="00874BFD"/>
    <w:rsid w:val="008964EF"/>
    <w:rsid w:val="008E1A3E"/>
    <w:rsid w:val="00915E01"/>
    <w:rsid w:val="009631A4"/>
    <w:rsid w:val="00977296"/>
    <w:rsid w:val="00A04318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60FB"/>
    <w:rsid w:val="00CE6D8D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15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foi@copfs.gsi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2025-04-24T16:03:00Z</dcterms:created>
  <dcterms:modified xsi:type="dcterms:W3CDTF">2025-04-24T16:03:00Z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