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11F3D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C5802">
              <w:t>0450</w:t>
            </w:r>
          </w:p>
          <w:p w14:paraId="34BDABA6" w14:textId="0B44485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25B63">
              <w:t>15</w:t>
            </w:r>
            <w:r w:rsidR="006D5799">
              <w:t xml:space="preserve"> </w:t>
            </w:r>
            <w:r w:rsidR="002C5802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DCEB583" w14:textId="77777777" w:rsidR="001A3354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</w:t>
      </w:r>
    </w:p>
    <w:p w14:paraId="34BDABA8" w14:textId="6C5310A4" w:rsidR="00793DD5" w:rsidRDefault="001A3354" w:rsidP="001A3354">
      <w:pPr>
        <w:pStyle w:val="Heading2"/>
      </w:pPr>
      <w:r>
        <w:t>Can you also tell me if In Scotland there is a 9 week limitation on Child Protection Investigations</w:t>
      </w:r>
      <w:r w:rsidR="00793DD5" w:rsidRPr="00793DD5">
        <w:t>.</w:t>
      </w:r>
    </w:p>
    <w:p w14:paraId="6463A31B" w14:textId="77777777" w:rsidR="001A3354" w:rsidRDefault="001A3354" w:rsidP="001A335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3F6004C0" w:rsidR="00255F1E" w:rsidRDefault="001A3354" w:rsidP="00793DD5">
      <w:pPr>
        <w:tabs>
          <w:tab w:val="left" w:pos="5400"/>
        </w:tabs>
        <w:rPr>
          <w:rStyle w:val="Emphasis"/>
          <w:i w:val="0"/>
          <w:iCs w:val="0"/>
        </w:rPr>
      </w:pPr>
      <w:r w:rsidRPr="001A3354">
        <w:rPr>
          <w:rStyle w:val="Emphasis"/>
          <w:i w:val="0"/>
          <w:iCs w:val="0"/>
        </w:rPr>
        <w:t>There are no time limitations on police investigations and all matters will be investigated timeously and in accordance with the relevant SOPs</w:t>
      </w:r>
      <w:r>
        <w:rPr>
          <w:rStyle w:val="Emphasis"/>
          <w:i w:val="0"/>
          <w:iCs w:val="0"/>
        </w:rPr>
        <w:t>:</w:t>
      </w:r>
    </w:p>
    <w:p w14:paraId="488F5564" w14:textId="77777777" w:rsidR="001A3354" w:rsidRDefault="001A3354" w:rsidP="00793DD5">
      <w:pPr>
        <w:tabs>
          <w:tab w:val="left" w:pos="5400"/>
        </w:tabs>
        <w:rPr>
          <w:rStyle w:val="Emphasis"/>
          <w:i w:val="0"/>
          <w:iCs w:val="0"/>
        </w:rPr>
      </w:pPr>
    </w:p>
    <w:p w14:paraId="2168893A" w14:textId="690AEF2C" w:rsidR="001A3354" w:rsidRDefault="003031DA" w:rsidP="00793DD5">
      <w:pPr>
        <w:tabs>
          <w:tab w:val="left" w:pos="5400"/>
        </w:tabs>
        <w:rPr>
          <w:i/>
          <w:iCs/>
        </w:rPr>
      </w:pPr>
      <w:hyperlink r:id="rId11" w:tgtFrame="_blank" w:history="1">
        <w:r w:rsidR="001A3354" w:rsidRPr="001A3354">
          <w:rPr>
            <w:rStyle w:val="Emphasis"/>
            <w:i w:val="0"/>
            <w:iCs w:val="0"/>
            <w:color w:val="004D85"/>
            <w:u w:val="single"/>
            <w:shd w:val="clear" w:color="auto" w:fill="FFFFFF"/>
          </w:rPr>
          <w:t>Child Protection - Inter-Agency Referral Discussions SOP</w:t>
        </w:r>
      </w:hyperlink>
    </w:p>
    <w:p w14:paraId="34BDABBD" w14:textId="35894FF0" w:rsidR="00BF6B81" w:rsidRDefault="003031DA" w:rsidP="00793DD5">
      <w:pPr>
        <w:tabs>
          <w:tab w:val="left" w:pos="5400"/>
        </w:tabs>
        <w:rPr>
          <w:i/>
          <w:iCs/>
          <w:color w:val="444444"/>
          <w:shd w:val="clear" w:color="auto" w:fill="FFFFFF"/>
        </w:rPr>
      </w:pPr>
      <w:hyperlink r:id="rId12" w:tgtFrame="_blank" w:history="1">
        <w:r w:rsidR="001A3354" w:rsidRPr="001A3354">
          <w:rPr>
            <w:rStyle w:val="Emphasis"/>
            <w:i w:val="0"/>
            <w:iCs w:val="0"/>
            <w:color w:val="004D85"/>
            <w:u w:val="single"/>
            <w:shd w:val="clear" w:color="auto" w:fill="FFFFFF"/>
          </w:rPr>
          <w:t>Child Protection SOP</w:t>
        </w:r>
      </w:hyperlink>
    </w:p>
    <w:p w14:paraId="12E67E3F" w14:textId="77777777" w:rsidR="001A3354" w:rsidRPr="001A3354" w:rsidRDefault="001A3354" w:rsidP="00793DD5">
      <w:pPr>
        <w:tabs>
          <w:tab w:val="left" w:pos="5400"/>
        </w:tabs>
        <w:rPr>
          <w:i/>
          <w:iCs/>
          <w:color w:val="444444"/>
          <w:shd w:val="clear" w:color="auto" w:fill="FFFFFF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D825D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3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8FB6F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3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D8409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3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49103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3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CF3494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3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7DC7A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31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A3354"/>
    <w:rsid w:val="00207326"/>
    <w:rsid w:val="00253DF6"/>
    <w:rsid w:val="00255F1E"/>
    <w:rsid w:val="002C5802"/>
    <w:rsid w:val="003031D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25B63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Emphasis">
    <w:name w:val="Emphasis"/>
    <w:basedOn w:val="DefaultParagraphFont"/>
    <w:uiPriority w:val="20"/>
    <w:qFormat/>
    <w:rsid w:val="001A335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A3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8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boxmpeao/child-protection-sop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23d3qtb/child-protection-inter-agency-referral-discussions-sop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2024-02-15T08:28:00Z</cp:lastPrinted>
  <dcterms:created xsi:type="dcterms:W3CDTF">2024-02-14T08:40:00Z</dcterms:created>
  <dcterms:modified xsi:type="dcterms:W3CDTF">2024-02-15T08:28:00Z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