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7FC78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B2693">
              <w:t>1850</w:t>
            </w:r>
          </w:p>
          <w:p w14:paraId="5979BB04" w14:textId="40664C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3E43">
              <w:t>15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5E49FF" w14:textId="77777777" w:rsidR="009B2693" w:rsidRPr="009B2693" w:rsidRDefault="009B2693" w:rsidP="009B2693">
      <w:pPr>
        <w:pStyle w:val="Heading2"/>
      </w:pPr>
      <w:r w:rsidRPr="009B2693">
        <w:t>I would like to submit a freedom of information request to Police Scotland pertaining to the number of recorded crimes in Scotland for;</w:t>
      </w:r>
    </w:p>
    <w:p w14:paraId="4849BCE3" w14:textId="77777777" w:rsidR="009B2693" w:rsidRPr="009B2693" w:rsidRDefault="009B2693" w:rsidP="009B2693">
      <w:pPr>
        <w:pStyle w:val="Heading2"/>
      </w:pPr>
      <w:r w:rsidRPr="009B2693">
        <w:t>- Crime code 11002(abduction)</w:t>
      </w:r>
    </w:p>
    <w:p w14:paraId="4FE0370B" w14:textId="77777777" w:rsidR="009B2693" w:rsidRPr="009B2693" w:rsidRDefault="009B2693" w:rsidP="009B2693">
      <w:pPr>
        <w:pStyle w:val="Heading2"/>
      </w:pPr>
      <w:r w:rsidRPr="009B2693">
        <w:t>- Crime code 8002(child stealing or plagium)</w:t>
      </w:r>
    </w:p>
    <w:p w14:paraId="67AC6E05" w14:textId="77777777" w:rsidR="009B2693" w:rsidRPr="009B2693" w:rsidRDefault="009B2693" w:rsidP="009B2693">
      <w:pPr>
        <w:pStyle w:val="Heading2"/>
      </w:pPr>
      <w:r w:rsidRPr="009B2693">
        <w:t>- The date range to cover is 01 January 2020 to latest available, split monthly and by local authority</w:t>
      </w:r>
    </w:p>
    <w:p w14:paraId="3E3096C5" w14:textId="77777777" w:rsidR="009B2693" w:rsidRPr="007D1918" w:rsidRDefault="009B2693" w:rsidP="009B2693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821962">
        <w:t xml:space="preserve">crime statistics </w:t>
      </w:r>
      <w:r>
        <w:rPr>
          <w:color w:val="000000"/>
        </w:rPr>
        <w:t>are publicly available.</w:t>
      </w:r>
    </w:p>
    <w:p w14:paraId="6914DEC1" w14:textId="77777777" w:rsidR="009B2693" w:rsidRPr="007D1918" w:rsidRDefault="009B2693" w:rsidP="009B2693">
      <w:pPr>
        <w:jc w:val="both"/>
        <w:rPr>
          <w:color w:val="000000"/>
        </w:rPr>
      </w:pPr>
      <w:r w:rsidRPr="007D1918">
        <w:rPr>
          <w:color w:val="000000"/>
        </w:rPr>
        <w:t>As such, in terms of Section 16 of the Freedom of Information (Scotland) Act 2002, I am refusing to provide you with the information sought.  Section 16 requires Police Scotland when refusing to provide such information because it is exempt, to pr</w:t>
      </w:r>
      <w:r>
        <w:rPr>
          <w:color w:val="000000"/>
        </w:rPr>
        <w:t xml:space="preserve">ovide you with a notice which: </w:t>
      </w:r>
    </w:p>
    <w:p w14:paraId="60B26E20" w14:textId="77777777" w:rsidR="009B2693" w:rsidRPr="007D1918" w:rsidRDefault="009B2693" w:rsidP="009B2693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38379D90" w14:textId="77777777" w:rsidR="009B2693" w:rsidRPr="007D1918" w:rsidRDefault="009B2693" w:rsidP="009B2693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8A47248" w14:textId="77777777" w:rsidR="009B2693" w:rsidRPr="007D1918" w:rsidRDefault="009B2693" w:rsidP="009B2693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7C10D3E" w14:textId="77777777" w:rsidR="009B2693" w:rsidRPr="007D1918" w:rsidRDefault="009B2693" w:rsidP="009B2693">
      <w:pPr>
        <w:jc w:val="both"/>
        <w:rPr>
          <w:color w:val="000000"/>
        </w:rPr>
      </w:pPr>
      <w:r w:rsidRPr="007D1918">
        <w:rPr>
          <w:color w:val="000000"/>
        </w:rPr>
        <w:t>(d) states, if that would not be otherwise apparen</w:t>
      </w:r>
      <w:r>
        <w:rPr>
          <w:color w:val="000000"/>
        </w:rPr>
        <w:t xml:space="preserve">t, why the exemption applies.  </w:t>
      </w:r>
    </w:p>
    <w:p w14:paraId="74260299" w14:textId="77777777" w:rsidR="009B2693" w:rsidRPr="007D1918" w:rsidRDefault="009B2693" w:rsidP="009B2693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>
        <w:rPr>
          <w:color w:val="000000"/>
        </w:rPr>
        <w:t>s</w:t>
      </w:r>
      <w:r w:rsidRPr="007D1918">
        <w:rPr>
          <w:color w:val="000000"/>
        </w:rPr>
        <w:t xml:space="preserve"> that I consider to be applicable is set out at Section 25(1) </w:t>
      </w:r>
      <w:r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14:paraId="713EAA2E" w14:textId="77777777" w:rsidR="009B2693" w:rsidRDefault="009B2693" w:rsidP="009B2693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C1397A2" w14:textId="77777777" w:rsidR="009B2693" w:rsidRPr="00A05352" w:rsidRDefault="009B2693" w:rsidP="009B2693">
      <w:pPr>
        <w:rPr>
          <w:i/>
          <w:color w:val="000000"/>
        </w:rPr>
      </w:pPr>
      <w:r w:rsidRPr="00C71A60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  <w:r>
        <w:rPr>
          <w:color w:val="000000"/>
        </w:rPr>
        <w:tab/>
      </w:r>
    </w:p>
    <w:p w14:paraId="66ACCB23" w14:textId="68AD6BC0" w:rsidR="009B2693" w:rsidRDefault="009B2693" w:rsidP="009B2693">
      <w:r w:rsidRPr="007D1918">
        <w:rPr>
          <w:color w:val="000000"/>
        </w:rPr>
        <w:lastRenderedPageBreak/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Crime data - Police Scotland</w:t>
        </w:r>
      </w:hyperlink>
      <w:r>
        <w:t xml:space="preserve"> - Group 1.</w:t>
      </w:r>
    </w:p>
    <w:p w14:paraId="39D6BC22" w14:textId="600B8C99" w:rsidR="00BF6B81" w:rsidRPr="00B11A55" w:rsidRDefault="009B2693" w:rsidP="009B2693">
      <w:r>
        <w:t xml:space="preserve">Please be advised that the years 2013 to date will be added to the site over the next few weeks.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45969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E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2F2CD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E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46D16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E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B6046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E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E12C4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E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E3D96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E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3E43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B2693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462</Words>
  <Characters>2635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2023-08-15T12:26:00Z</cp:lastPrinted>
  <dcterms:created xsi:type="dcterms:W3CDTF">2021-10-06T12:31:00Z</dcterms:created>
  <dcterms:modified xsi:type="dcterms:W3CDTF">2023-08-15T12:27:00Z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