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905D0A">
              <w:t>-0717</w:t>
            </w:r>
          </w:p>
          <w:p w:rsidR="00B17211" w:rsidRDefault="00456324" w:rsidP="00B776D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776D8">
              <w:t>28</w:t>
            </w:r>
            <w:r w:rsidR="00B776D8" w:rsidRPr="00B776D8">
              <w:rPr>
                <w:vertAlign w:val="superscript"/>
              </w:rPr>
              <w:t>th</w:t>
            </w:r>
            <w:r w:rsidR="00B776D8">
              <w:t xml:space="preserve"> </w:t>
            </w:r>
            <w:bookmarkStart w:id="0" w:name="_GoBack"/>
            <w:bookmarkEnd w:id="0"/>
            <w:r w:rsidR="00F44AC4">
              <w:t>March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905D0A" w:rsidRPr="00905D0A" w:rsidRDefault="00905D0A" w:rsidP="00905D0A">
      <w:pPr>
        <w:pStyle w:val="Heading2"/>
      </w:pPr>
      <w:r w:rsidRPr="00905D0A">
        <w:t>How many reports of sexual assault were made between:</w:t>
      </w:r>
    </w:p>
    <w:p w:rsidR="00905D0A" w:rsidRPr="00905D0A" w:rsidRDefault="00905D0A" w:rsidP="00905D0A">
      <w:pPr>
        <w:pStyle w:val="Heading2"/>
      </w:pPr>
      <w:r>
        <w:t>January 2022 - January 2023</w:t>
      </w:r>
    </w:p>
    <w:p w:rsidR="00905D0A" w:rsidRPr="00905D0A" w:rsidRDefault="00905D0A" w:rsidP="00905D0A">
      <w:pPr>
        <w:pStyle w:val="Heading2"/>
      </w:pPr>
      <w:r>
        <w:t>January 2021 - January 2022</w:t>
      </w:r>
    </w:p>
    <w:p w:rsidR="00905D0A" w:rsidRPr="00905D0A" w:rsidRDefault="00905D0A" w:rsidP="00905D0A">
      <w:pPr>
        <w:pStyle w:val="Heading2"/>
      </w:pPr>
      <w:r>
        <w:t>January 2020 - January 2021</w:t>
      </w:r>
    </w:p>
    <w:p w:rsidR="00905D0A" w:rsidRPr="00905D0A" w:rsidRDefault="00905D0A" w:rsidP="00905D0A">
      <w:pPr>
        <w:pStyle w:val="Heading2"/>
      </w:pPr>
      <w:r w:rsidRPr="00905D0A">
        <w:t>January 2019 - January 2020</w:t>
      </w:r>
    </w:p>
    <w:p w:rsidR="00905D0A" w:rsidRPr="007D1918" w:rsidRDefault="00905D0A" w:rsidP="00905D0A">
      <w:pPr>
        <w:rPr>
          <w:color w:val="000000"/>
        </w:rPr>
      </w:pPr>
      <w:r w:rsidRPr="007D1918">
        <w:rPr>
          <w:color w:val="000000"/>
        </w:rPr>
        <w:t xml:space="preserve">Please be advised that </w:t>
      </w:r>
      <w:r w:rsidRPr="00905D0A">
        <w:t xml:space="preserve">statistics regarding sexual offences </w:t>
      </w:r>
      <w:r w:rsidRPr="007D1918">
        <w:rPr>
          <w:color w:val="000000"/>
        </w:rPr>
        <w:t>are publicly available.</w:t>
      </w:r>
    </w:p>
    <w:p w:rsidR="00905D0A" w:rsidRPr="007D1918" w:rsidRDefault="00905D0A" w:rsidP="00905D0A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905D0A" w:rsidRPr="007D1918" w:rsidRDefault="00905D0A" w:rsidP="00905D0A">
      <w:pPr>
        <w:ind w:left="720"/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:rsidR="00905D0A" w:rsidRPr="007D1918" w:rsidRDefault="00905D0A" w:rsidP="00905D0A">
      <w:pPr>
        <w:ind w:left="720"/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:rsidR="00905D0A" w:rsidRPr="007D1918" w:rsidRDefault="00905D0A" w:rsidP="00905D0A">
      <w:pPr>
        <w:ind w:left="720"/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:rsidR="00905D0A" w:rsidRPr="007D1918" w:rsidRDefault="00905D0A" w:rsidP="00905D0A">
      <w:pPr>
        <w:ind w:left="720"/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:rsidR="00905D0A" w:rsidRPr="007D1918" w:rsidRDefault="00905D0A" w:rsidP="00905D0A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:rsidR="00905D0A" w:rsidRPr="00905D0A" w:rsidRDefault="00905D0A" w:rsidP="00905D0A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:rsidR="00905D0A" w:rsidRPr="007D1918" w:rsidRDefault="00905D0A" w:rsidP="00905D0A">
      <w:pPr>
        <w:rPr>
          <w:color w:val="000000"/>
        </w:rPr>
      </w:pPr>
      <w:r w:rsidRPr="007D1918">
        <w:rPr>
          <w:color w:val="000000"/>
        </w:rPr>
        <w:t xml:space="preserve">The information you are seeking is </w:t>
      </w:r>
      <w:r w:rsidRPr="00905D0A">
        <w:t xml:space="preserve">available on the Police Scotland website, </w:t>
      </w:r>
      <w:r>
        <w:t xml:space="preserve">broken down by Council Area, </w:t>
      </w:r>
      <w:r w:rsidRPr="00905D0A">
        <w:t xml:space="preserve">via the </w:t>
      </w:r>
      <w:r w:rsidRPr="007D1918">
        <w:rPr>
          <w:color w:val="000000"/>
        </w:rPr>
        <w:t>following link:</w:t>
      </w:r>
    </w:p>
    <w:p w:rsidR="00905D0A" w:rsidRPr="00905D0A" w:rsidRDefault="00B776D8" w:rsidP="00905D0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hyperlink r:id="rId8" w:history="1">
        <w:r w:rsidR="00905D0A">
          <w:rPr>
            <w:rStyle w:val="Hyperlink"/>
          </w:rPr>
          <w:t>How we are performing - Police Scotland</w:t>
        </w:r>
      </w:hyperlink>
    </w:p>
    <w:p w:rsidR="00905D0A" w:rsidRPr="00905D0A" w:rsidRDefault="00905D0A" w:rsidP="00905D0A">
      <w:pPr>
        <w:pStyle w:val="Heading2"/>
      </w:pPr>
      <w:r w:rsidRPr="00905D0A">
        <w:lastRenderedPageBreak/>
        <w:t>Of these reports how many were closed without an outcome</w:t>
      </w:r>
      <w:r>
        <w:t xml:space="preserve"> between:</w:t>
      </w:r>
    </w:p>
    <w:p w:rsidR="00905D0A" w:rsidRPr="00905D0A" w:rsidRDefault="00905D0A" w:rsidP="00905D0A">
      <w:pPr>
        <w:pStyle w:val="Heading2"/>
      </w:pPr>
      <w:r>
        <w:t>January 2022 - January 2023</w:t>
      </w:r>
    </w:p>
    <w:p w:rsidR="00905D0A" w:rsidRPr="00905D0A" w:rsidRDefault="00905D0A" w:rsidP="00905D0A">
      <w:pPr>
        <w:pStyle w:val="Heading2"/>
      </w:pPr>
      <w:r>
        <w:t>January 2021 - January 2022</w:t>
      </w:r>
    </w:p>
    <w:p w:rsidR="00905D0A" w:rsidRPr="00905D0A" w:rsidRDefault="00905D0A" w:rsidP="00905D0A">
      <w:pPr>
        <w:pStyle w:val="Heading2"/>
      </w:pPr>
      <w:r>
        <w:t>January 2020 - January 2021</w:t>
      </w:r>
    </w:p>
    <w:p w:rsidR="00905D0A" w:rsidRPr="00905D0A" w:rsidRDefault="00905D0A" w:rsidP="00905D0A">
      <w:pPr>
        <w:pStyle w:val="Heading2"/>
      </w:pPr>
      <w:r w:rsidRPr="00905D0A">
        <w:t>January 2019 - January 2020</w:t>
      </w:r>
    </w:p>
    <w:p w:rsidR="00905D0A" w:rsidRPr="00905D0A" w:rsidRDefault="00905D0A" w:rsidP="00905D0A">
      <w:pPr>
        <w:pStyle w:val="Heading2"/>
      </w:pPr>
      <w:r w:rsidRPr="00905D0A">
        <w:t xml:space="preserve">How many cases of sexual assault were closed within a week </w:t>
      </w:r>
      <w:r>
        <w:t>of them being reported between:</w:t>
      </w:r>
    </w:p>
    <w:p w:rsidR="00905D0A" w:rsidRPr="00905D0A" w:rsidRDefault="00905D0A" w:rsidP="00905D0A">
      <w:pPr>
        <w:pStyle w:val="Heading2"/>
      </w:pPr>
      <w:r>
        <w:t>January 2022 - January 2023</w:t>
      </w:r>
    </w:p>
    <w:p w:rsidR="00905D0A" w:rsidRPr="00905D0A" w:rsidRDefault="00905D0A" w:rsidP="00905D0A">
      <w:pPr>
        <w:pStyle w:val="Heading2"/>
      </w:pPr>
      <w:r>
        <w:t>January 2021 - January 2022</w:t>
      </w:r>
    </w:p>
    <w:p w:rsidR="00905D0A" w:rsidRPr="00905D0A" w:rsidRDefault="00905D0A" w:rsidP="00905D0A">
      <w:pPr>
        <w:pStyle w:val="Heading2"/>
      </w:pPr>
      <w:r>
        <w:t>January 2020 - January 2021</w:t>
      </w:r>
    </w:p>
    <w:p w:rsidR="00905D0A" w:rsidRPr="00905D0A" w:rsidRDefault="00905D0A" w:rsidP="00905D0A">
      <w:pPr>
        <w:pStyle w:val="Heading2"/>
      </w:pPr>
      <w:r w:rsidRPr="00905D0A">
        <w:t>January 2019 - January 2020</w:t>
      </w:r>
    </w:p>
    <w:p w:rsidR="00905D0A" w:rsidRPr="00905D0A" w:rsidRDefault="00905D0A" w:rsidP="00905D0A">
      <w:pPr>
        <w:pStyle w:val="Heading2"/>
      </w:pPr>
      <w:r w:rsidRPr="00905D0A">
        <w:t xml:space="preserve">How many cases of sexual assault were closed within a month </w:t>
      </w:r>
      <w:r>
        <w:t>of them being reported between:</w:t>
      </w:r>
    </w:p>
    <w:p w:rsidR="00905D0A" w:rsidRPr="00905D0A" w:rsidRDefault="00905D0A" w:rsidP="00905D0A">
      <w:pPr>
        <w:pStyle w:val="Heading2"/>
      </w:pPr>
      <w:r>
        <w:t>January 2022 - January 2023</w:t>
      </w:r>
    </w:p>
    <w:p w:rsidR="00905D0A" w:rsidRPr="00905D0A" w:rsidRDefault="00905D0A" w:rsidP="00905D0A">
      <w:pPr>
        <w:pStyle w:val="Heading2"/>
      </w:pPr>
      <w:r>
        <w:t>January 2021 - January 2022</w:t>
      </w:r>
    </w:p>
    <w:p w:rsidR="00905D0A" w:rsidRPr="00905D0A" w:rsidRDefault="00905D0A" w:rsidP="00905D0A">
      <w:pPr>
        <w:pStyle w:val="Heading2"/>
      </w:pPr>
      <w:r w:rsidRPr="00905D0A">
        <w:t>January 2020</w:t>
      </w:r>
      <w:r>
        <w:t xml:space="preserve"> - January 2021</w:t>
      </w:r>
    </w:p>
    <w:p w:rsidR="00905D0A" w:rsidRPr="00905D0A" w:rsidRDefault="00905D0A" w:rsidP="00905D0A">
      <w:pPr>
        <w:pStyle w:val="Heading2"/>
      </w:pPr>
      <w:r w:rsidRPr="00905D0A">
        <w:t>January 2019 - January 2020</w:t>
      </w:r>
    </w:p>
    <w:p w:rsidR="00905D0A" w:rsidRDefault="00905D0A" w:rsidP="00905D0A">
      <w:pPr>
        <w:pStyle w:val="Heading2"/>
      </w:pPr>
      <w:r w:rsidRPr="00905D0A">
        <w:t>Please can I have a breakdown of</w:t>
      </w:r>
      <w:r>
        <w:t xml:space="preserve"> reasons why cases were closed.</w:t>
      </w:r>
    </w:p>
    <w:p w:rsidR="00905D0A" w:rsidRDefault="00905D0A" w:rsidP="00905D0A">
      <w:pPr>
        <w:pStyle w:val="Heading2"/>
      </w:pPr>
      <w:r w:rsidRPr="00905D0A">
        <w:t>Please can I have a breakdown of the name of the city where the reports of sexual assault happened, i.e Birmingham.</w:t>
      </w:r>
    </w:p>
    <w:p w:rsidR="00905D0A" w:rsidRDefault="00905D0A" w:rsidP="00905D0A">
      <w:r>
        <w:t xml:space="preserve">In response to these questions, I must advise you that we do not mark cases as ‘open/closed’ in Scotland, nor do we use the Home Office Outcome Classifications. </w:t>
      </w:r>
    </w:p>
    <w:p w:rsidR="00905D0A" w:rsidRPr="007D1918" w:rsidRDefault="00905D0A" w:rsidP="00905D0A">
      <w:r w:rsidRPr="007D1918">
        <w:t>As such, in terms of Section 17 of the Freedom of Information (Scotland) Act 2002, this represents a notice that the information you seek is not held by Police Scotland.</w:t>
      </w:r>
    </w:p>
    <w:p w:rsidR="00905D0A" w:rsidRDefault="00905D0A" w:rsidP="00905D0A">
      <w:r>
        <w:t xml:space="preserve">In Scotland, crimes are recorded as ‘Recorded/ Detected’ and these statistics are available via the link provided above. </w:t>
      </w:r>
    </w:p>
    <w:p w:rsidR="00905D0A" w:rsidRPr="00905D0A" w:rsidRDefault="00905D0A" w:rsidP="00905D0A"/>
    <w:p w:rsidR="00905D0A" w:rsidRPr="00905D0A" w:rsidRDefault="00905D0A" w:rsidP="00905D0A">
      <w:pPr>
        <w:pStyle w:val="Heading2"/>
      </w:pPr>
      <w:r w:rsidRPr="00905D0A">
        <w:lastRenderedPageBreak/>
        <w:t>Please can I have a breakdown of the gender of the victim.</w:t>
      </w:r>
    </w:p>
    <w:p w:rsidR="00905D0A" w:rsidRDefault="00905D0A" w:rsidP="00905D0A">
      <w:r>
        <w:rPr>
          <w:szCs w:val="20"/>
        </w:rPr>
        <w:t xml:space="preserve">In response to this question, </w:t>
      </w:r>
      <w:r w:rsidRPr="00BB5D03">
        <w:t xml:space="preserve">I regret to inform you that I am unable to provide you with the information you have requested, as it would prove too costly to do so within the context of the fee regulations.  </w:t>
      </w:r>
    </w:p>
    <w:p w:rsidR="00905D0A" w:rsidRPr="00BB5D03" w:rsidRDefault="00905D0A" w:rsidP="00905D0A">
      <w:r w:rsidRPr="00BB5D03">
        <w:t xml:space="preserve">As you may be aware the current cost threshold is £600 and I estimate that it would cost well in excess of this amount to process your request. </w:t>
      </w:r>
    </w:p>
    <w:p w:rsidR="00905D0A" w:rsidRPr="00905D0A" w:rsidRDefault="00905D0A" w:rsidP="00905D0A">
      <w:r w:rsidRPr="00BB5D0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905D0A" w:rsidRDefault="00905D0A" w:rsidP="00905D0A">
      <w:pPr>
        <w:rPr>
          <w:szCs w:val="20"/>
        </w:rPr>
      </w:pPr>
      <w:r>
        <w:rPr>
          <w:szCs w:val="20"/>
        </w:rPr>
        <w:t xml:space="preserve">By way of explanation, the crime recording systems used by Police Scotland have no facility whereby the gender of a victim can be easily extracted. </w:t>
      </w:r>
    </w:p>
    <w:p w:rsidR="00905D0A" w:rsidRDefault="00905D0A" w:rsidP="00905D0A">
      <w:pPr>
        <w:rPr>
          <w:szCs w:val="20"/>
        </w:rPr>
      </w:pPr>
      <w:r>
        <w:rPr>
          <w:szCs w:val="20"/>
        </w:rPr>
        <w:t xml:space="preserve">Case by case assessment of all sexual offences would have to be carried out to establish details of the victim. </w:t>
      </w:r>
    </w:p>
    <w:p w:rsidR="00905D0A" w:rsidRDefault="00905D0A" w:rsidP="00905D0A">
      <w:pPr>
        <w:rPr>
          <w:szCs w:val="20"/>
        </w:rPr>
      </w:pPr>
      <w:r>
        <w:rPr>
          <w:szCs w:val="20"/>
        </w:rPr>
        <w:t>As illustrated by the published statistics, this would involve individually examining a vast number of reports - an exercise which I estimate would far exceed the cost limit set out in the Fees Regulations.</w:t>
      </w: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76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76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76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76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76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776D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57363"/>
    <w:multiLevelType w:val="hybridMultilevel"/>
    <w:tmpl w:val="2ECEDD9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05D0A"/>
    <w:rsid w:val="009631A4"/>
    <w:rsid w:val="00977296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776D8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4288</Characters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2023-03-24T11:43:00Z</dcterms:created>
  <dcterms:modified xsi:type="dcterms:W3CDTF">2023-03-28T07:44:00Z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