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55CD11C9" w14:textId="77777777" w:rsidTr="00540A52">
        <w:trPr>
          <w:trHeight w:val="2552"/>
          <w:tblHeader/>
        </w:trPr>
        <w:tc>
          <w:tcPr>
            <w:tcW w:w="2269" w:type="dxa"/>
          </w:tcPr>
          <w:p w14:paraId="3624D9F7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352C085" wp14:editId="08B079EC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ECAB8A4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021A323D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42060CA7" w14:textId="7BDFF3FD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>
              <w:t>-</w:t>
            </w:r>
            <w:r w:rsidR="00FC6A5D">
              <w:t>3153 Response</w:t>
            </w:r>
          </w:p>
          <w:p w14:paraId="7D2028E0" w14:textId="42CEC1DE" w:rsidR="00B17211" w:rsidRDefault="00456324" w:rsidP="00155160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366F12">
              <w:t>January 2024</w:t>
            </w:r>
          </w:p>
        </w:tc>
      </w:tr>
    </w:tbl>
    <w:p w14:paraId="373021F7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7071B8A" w14:textId="65C91352" w:rsidR="00FC6A5D" w:rsidRPr="00FC6A5D" w:rsidRDefault="00FC6A5D" w:rsidP="009A7084">
      <w:pPr>
        <w:pStyle w:val="Heading2"/>
        <w:rPr>
          <w:rFonts w:eastAsia="Times New Roman"/>
        </w:rPr>
      </w:pPr>
      <w:r w:rsidRPr="00FC6A5D">
        <w:rPr>
          <w:rFonts w:eastAsia="Times New Roman"/>
        </w:rPr>
        <w:t xml:space="preserve">Total number of frontline/response police officers, including those recorded as 'in probation' </w:t>
      </w:r>
      <w:r w:rsidRPr="00FC6A5D">
        <w:rPr>
          <w:rFonts w:eastAsia="Times New Roman"/>
          <w:i/>
          <w:iCs/>
        </w:rPr>
        <w:t xml:space="preserve">by each year </w:t>
      </w:r>
      <w:r w:rsidRPr="00FC6A5D">
        <w:rPr>
          <w:rFonts w:eastAsia="Times New Roman"/>
        </w:rPr>
        <w:t xml:space="preserve">(total figure as at Sept 2019, Sept 2020, Sept 2021, Sept 2022, Sept 2023), including those on short-term and long-term periods of leave and those on restricted duties. </w:t>
      </w:r>
      <w:r w:rsidRPr="00FC6A5D">
        <w:rPr>
          <w:rFonts w:eastAsia="Times New Roman"/>
          <w:shd w:val="clear" w:color="auto" w:fill="FFFFFF"/>
        </w:rPr>
        <w:t>[Example: As at September 2022, there were X number of police officers assigned to frontline or response roles, including those on probation.]</w:t>
      </w:r>
    </w:p>
    <w:p w14:paraId="38BBF4F0" w14:textId="02D01DEA" w:rsidR="009A7084" w:rsidRPr="009A7084" w:rsidRDefault="00FC6A5D" w:rsidP="009A7084">
      <w:pPr>
        <w:pStyle w:val="Heading2"/>
        <w:rPr>
          <w:rFonts w:eastAsia="Times New Roman"/>
        </w:rPr>
      </w:pPr>
      <w:r w:rsidRPr="00FC6A5D">
        <w:rPr>
          <w:rFonts w:eastAsia="Times New Roman"/>
        </w:rPr>
        <w:t xml:space="preserve">Total number of frontline/response police officers (category specific) that took any period of sickness absence within each period as follows: </w:t>
      </w:r>
      <w:r w:rsidRPr="00FC6A5D">
        <w:rPr>
          <w:rFonts w:eastAsia="Times New Roman"/>
          <w:shd w:val="clear" w:color="auto" w:fill="FFFFFF"/>
        </w:rPr>
        <w:t>Sept 2019-Sept 2020, Sept 2020-Sept 2021, Sept 2021-Sept 2022, Sept 2022-Sept 2023.</w:t>
      </w:r>
      <w:r w:rsidRPr="00FC6A5D">
        <w:rPr>
          <w:rFonts w:eastAsia="Times New Roman"/>
        </w:rPr>
        <w:t xml:space="preserve"> </w:t>
      </w:r>
      <w:r w:rsidRPr="00FC6A5D">
        <w:rPr>
          <w:rFonts w:eastAsia="Times New Roman"/>
          <w:i/>
          <w:iCs/>
        </w:rPr>
        <w:t xml:space="preserve">NB: Figures requested by number of officers that recorded any absence – not by total number of absences. </w:t>
      </w:r>
      <w:r w:rsidRPr="00FC6A5D">
        <w:rPr>
          <w:rFonts w:eastAsia="Times New Roman"/>
        </w:rPr>
        <w:t>[Example: Between September 2021 - September 2022, there were X number of officers assigned to frontline or response roles that took at least one period of sickness absence.]</w:t>
      </w:r>
    </w:p>
    <w:p w14:paraId="6E035D0F" w14:textId="3BA719E8" w:rsidR="00FC6A5D" w:rsidRDefault="00FC6A5D" w:rsidP="009A7084">
      <w:pPr>
        <w:pStyle w:val="Heading2"/>
        <w:rPr>
          <w:rFonts w:eastAsia="Times New Roman"/>
          <w:shd w:val="clear" w:color="auto" w:fill="FFFFFF"/>
        </w:rPr>
      </w:pPr>
      <w:r w:rsidRPr="00FC6A5D">
        <w:rPr>
          <w:rFonts w:eastAsia="Times New Roman"/>
        </w:rPr>
        <w:t xml:space="preserve">From total number, a breakdown of officers by length of service, as: less than 1 year of service, less than 3 years' service, less than 5 years' service, greater than 5 years' service, </w:t>
      </w:r>
      <w:r w:rsidRPr="00FC6A5D">
        <w:rPr>
          <w:rFonts w:eastAsia="Times New Roman"/>
          <w:shd w:val="clear" w:color="auto" w:fill="FFFFFF"/>
        </w:rPr>
        <w:t>within each period</w:t>
      </w:r>
      <w:r w:rsidRPr="00FC6A5D">
        <w:rPr>
          <w:rFonts w:eastAsia="Times New Roman"/>
        </w:rPr>
        <w:t xml:space="preserve">. If unavailable, any other length of service statistics that can categorise accordingly. </w:t>
      </w:r>
      <w:r w:rsidRPr="00FC6A5D">
        <w:rPr>
          <w:rFonts w:eastAsia="Times New Roman"/>
          <w:shd w:val="clear" w:color="auto" w:fill="FFFFFF"/>
        </w:rPr>
        <w:t xml:space="preserve">[Example: Between September 2021 - September 2022, of X number of officers that took at least one period of sickness absence, X number held fewer than 1 year of service, X number less than 3 years' service, etc.] </w:t>
      </w:r>
    </w:p>
    <w:p w14:paraId="135018B2" w14:textId="77777777" w:rsidR="009A7084" w:rsidRPr="009A7084" w:rsidRDefault="009A7084" w:rsidP="009A7084"/>
    <w:p w14:paraId="71374D58" w14:textId="78D2F587" w:rsidR="00FC6A5D" w:rsidRDefault="00FC6A5D" w:rsidP="009A7084">
      <w:pPr>
        <w:pStyle w:val="Heading2"/>
        <w:rPr>
          <w:rFonts w:eastAsia="Times New Roman"/>
          <w:shd w:val="clear" w:color="auto" w:fill="FFFFFF"/>
        </w:rPr>
      </w:pPr>
      <w:r w:rsidRPr="00FC6A5D">
        <w:rPr>
          <w:rFonts w:eastAsia="Times New Roman"/>
        </w:rPr>
        <w:lastRenderedPageBreak/>
        <w:t xml:space="preserve">Total number of </w:t>
      </w:r>
      <w:r w:rsidRPr="00FC6A5D">
        <w:rPr>
          <w:rFonts w:eastAsia="Times New Roman"/>
          <w:shd w:val="clear" w:color="auto" w:fill="FFFFFF"/>
        </w:rPr>
        <w:t xml:space="preserve">frontline/response </w:t>
      </w:r>
      <w:r w:rsidRPr="00FC6A5D">
        <w:rPr>
          <w:rFonts w:eastAsia="Times New Roman"/>
        </w:rPr>
        <w:t>officers with absences within each period* (as above) reported as resultant of mental ill-health, trauma exposure, stress and stress-related conditions, or psychological injury; or where any of the aforementioned is co-reported alongside any other reason for absence. *</w:t>
      </w:r>
      <w:r w:rsidRPr="00FC6A5D">
        <w:rPr>
          <w:rFonts w:eastAsia="Times New Roman"/>
          <w:shd w:val="clear" w:color="auto" w:fill="FFFFFF"/>
        </w:rPr>
        <w:t>Sept 2019-Sept 2020, Sept 2020-Sept 2021, Sept 2021-Sept 2022, Sept 2022-Sept 2023.</w:t>
      </w:r>
      <w:r w:rsidR="009A7084">
        <w:rPr>
          <w:rFonts w:eastAsia="Times New Roman"/>
          <w:shd w:val="clear" w:color="auto" w:fill="FFFFFF"/>
        </w:rPr>
        <w:br/>
      </w:r>
      <w:r w:rsidRPr="00FC6A5D">
        <w:rPr>
          <w:rFonts w:eastAsia="Times New Roman"/>
          <w:shd w:val="clear" w:color="auto" w:fill="FFFFFF"/>
        </w:rPr>
        <w:t>[Example: Between September 2021 - September 2022, of X number of officers that took at least one period of sickness absence, X number of officers reported at least one absence as resultant of the reasons herein mentioned.]</w:t>
      </w:r>
    </w:p>
    <w:p w14:paraId="0179F4A1" w14:textId="0ABA0AEA" w:rsidR="00FC6A5D" w:rsidRDefault="00FC6A5D" w:rsidP="009A7084">
      <w:pPr>
        <w:pStyle w:val="Heading2"/>
        <w:rPr>
          <w:rFonts w:eastAsia="Times New Roman"/>
        </w:rPr>
      </w:pPr>
      <w:r w:rsidRPr="00FC6A5D">
        <w:rPr>
          <w:rFonts w:eastAsia="Times New Roman"/>
          <w:shd w:val="clear" w:color="auto" w:fill="FFFFFF"/>
        </w:rPr>
        <w:t>From total number, a breakdown of officers by length of service, as: less than 1 year of service, less than 3 years' service, less than 5 years' service, greater than 5 years' service, within each period. If unavailable, any other length of service statistics that can categorise accordingly. [Example: Between September 2021 - September 2022, of X number of officers that took at least one period of sickness absence resultant of the reasons herein mentioned, X number held fewer than 1 year of service, X number less than 3 years' service, etc.]</w:t>
      </w:r>
    </w:p>
    <w:p w14:paraId="2DDD03FD" w14:textId="1E4163D3" w:rsidR="00FC6A5D" w:rsidRPr="00FC6A5D" w:rsidRDefault="00FC6A5D" w:rsidP="009A7084">
      <w:pPr>
        <w:pStyle w:val="Heading2"/>
        <w:rPr>
          <w:rFonts w:eastAsia="Times New Roman"/>
        </w:rPr>
      </w:pPr>
      <w:r w:rsidRPr="00FC6A5D">
        <w:rPr>
          <w:rFonts w:eastAsia="Times New Roman"/>
          <w:color w:val="000000"/>
        </w:rPr>
        <w:t xml:space="preserve">Number of </w:t>
      </w:r>
      <w:r w:rsidRPr="00FC6A5D">
        <w:rPr>
          <w:rFonts w:eastAsia="Times New Roman"/>
          <w:color w:val="000000"/>
          <w:shd w:val="clear" w:color="auto" w:fill="FFFFFF"/>
        </w:rPr>
        <w:t xml:space="preserve">frontline/response </w:t>
      </w:r>
      <w:r w:rsidRPr="00FC6A5D">
        <w:rPr>
          <w:rFonts w:eastAsia="Times New Roman"/>
          <w:color w:val="000000"/>
        </w:rPr>
        <w:t xml:space="preserve">officers who, for the total period covering Sept 2019 - Sept 2023 (not by year), took more than one period of absence resultant of mental ill-health, trauma exposure, stress and stress-related conditions, or psychological injury; or where any of the aforementioned is co-reported alongside any other reason for absence. </w:t>
      </w:r>
      <w:r w:rsidRPr="00FC6A5D">
        <w:rPr>
          <w:rFonts w:eastAsia="Times New Roman"/>
          <w:color w:val="000000"/>
          <w:shd w:val="clear" w:color="auto" w:fill="FFFFFF"/>
        </w:rPr>
        <w:t>[Example: Between September 2019 - September 2023 inclusive, X number of officers took more than one period of sickness absence resultant of the reasons herein mentioned.]</w:t>
      </w:r>
    </w:p>
    <w:p w14:paraId="12EED9C7" w14:textId="77777777" w:rsidR="00FC6A5D" w:rsidRPr="00FC6A5D" w:rsidRDefault="00FC6A5D" w:rsidP="009A7084">
      <w:pPr>
        <w:pStyle w:val="Heading2"/>
        <w:rPr>
          <w:rFonts w:eastAsia="Times New Roman"/>
        </w:rPr>
      </w:pPr>
      <w:r w:rsidRPr="00FC6A5D">
        <w:rPr>
          <w:rFonts w:eastAsia="Times New Roman"/>
          <w:color w:val="000000"/>
        </w:rPr>
        <w:t xml:space="preserve">Number of occupational health referrals made for frontline/response officers within each period* for </w:t>
      </w:r>
      <w:r w:rsidRPr="00FC6A5D">
        <w:rPr>
          <w:rFonts w:eastAsia="Times New Roman"/>
          <w:color w:val="000000"/>
          <w:shd w:val="clear" w:color="auto" w:fill="FFFFFF"/>
        </w:rPr>
        <w:t xml:space="preserve">mental ill-health, trauma exposure, stress and stress-related reasons, psychological injury; or where any of the aforementioned is co-reported alongside any other health concern. *Sept 2019-Sept 2020, Sept 2020-Sept 2021, Sept 2021-Sept 2022, Sept 2022-Sept 2023. [Example: Between September 2021 - September 2022, X number of officers assigned to frontline/response duty were referred to occupational health due to absences </w:t>
      </w:r>
      <w:r w:rsidRPr="00FC6A5D">
        <w:rPr>
          <w:rFonts w:eastAsia="Times New Roman"/>
          <w:i/>
          <w:iCs/>
          <w:color w:val="000000"/>
          <w:shd w:val="clear" w:color="auto" w:fill="FFFFFF"/>
        </w:rPr>
        <w:t xml:space="preserve">or requests to be referred </w:t>
      </w:r>
      <w:r w:rsidRPr="00FC6A5D">
        <w:rPr>
          <w:rFonts w:eastAsia="Times New Roman"/>
          <w:color w:val="000000"/>
          <w:shd w:val="clear" w:color="auto" w:fill="FFFFFF"/>
        </w:rPr>
        <w:t>for the reasons mentioned herein.],</w:t>
      </w:r>
    </w:p>
    <w:p w14:paraId="70256B1A" w14:textId="77777777" w:rsidR="00FC6A5D" w:rsidRPr="00FC6A5D" w:rsidRDefault="00FC6A5D" w:rsidP="009A7084">
      <w:pPr>
        <w:pStyle w:val="Heading2"/>
        <w:rPr>
          <w:rFonts w:eastAsia="Times New Roman"/>
        </w:rPr>
      </w:pPr>
    </w:p>
    <w:p w14:paraId="668AAD0B" w14:textId="77777777" w:rsidR="00FC6A5D" w:rsidRPr="00FC6A5D" w:rsidRDefault="00FC6A5D" w:rsidP="009A7084">
      <w:pPr>
        <w:pStyle w:val="Heading2"/>
        <w:rPr>
          <w:rFonts w:eastAsia="Times New Roman"/>
        </w:rPr>
      </w:pPr>
      <w:r w:rsidRPr="00FC6A5D">
        <w:rPr>
          <w:rFonts w:eastAsia="Times New Roman"/>
          <w:color w:val="000000"/>
        </w:rPr>
        <w:lastRenderedPageBreak/>
        <w:t xml:space="preserve">Total number of officers (not limited to frontline/response) registered or flagged with occupational health (inclusive of awaiting and continuing registrations and treatments) </w:t>
      </w:r>
      <w:r w:rsidRPr="00FC6A5D">
        <w:rPr>
          <w:rFonts w:eastAsia="Times New Roman"/>
          <w:color w:val="000000"/>
          <w:shd w:val="clear" w:color="auto" w:fill="FFFFFF"/>
        </w:rPr>
        <w:t xml:space="preserve">for mental ill-health, trauma exposure, stress and stress-related reasons, psychological injury; or where any of the aforementioned is co-reported alongside any other health concern, </w:t>
      </w:r>
      <w:r w:rsidRPr="00FC6A5D">
        <w:rPr>
          <w:rFonts w:eastAsia="Times New Roman"/>
          <w:color w:val="000000"/>
        </w:rPr>
        <w:t xml:space="preserve">as at </w:t>
      </w:r>
      <w:r w:rsidRPr="00FC6A5D">
        <w:rPr>
          <w:rFonts w:eastAsia="Times New Roman"/>
          <w:color w:val="000000"/>
          <w:shd w:val="clear" w:color="auto" w:fill="FFFFFF"/>
        </w:rPr>
        <w:t>Sept 2019, Sept 2020, Sept 2021, Sept 2022, Sept 2023</w:t>
      </w:r>
      <w:r w:rsidRPr="00FC6A5D">
        <w:rPr>
          <w:rFonts w:eastAsia="Times New Roman"/>
          <w:color w:val="000000"/>
        </w:rPr>
        <w:t>. [Example: As at September 2023, X number of officers across all roles and duty assignments were registered with occupation health resultant of the reasons mentioned herein.]</w:t>
      </w:r>
    </w:p>
    <w:p w14:paraId="34424BFE" w14:textId="16B2E576" w:rsidR="009A7084" w:rsidRDefault="009A7084" w:rsidP="0036503B">
      <w:pPr>
        <w:pStyle w:val="Heading2"/>
        <w:rPr>
          <w:b w:val="0"/>
          <w:bCs/>
        </w:rPr>
      </w:pPr>
      <w:r>
        <w:rPr>
          <w:b w:val="0"/>
          <w:bCs/>
        </w:rPr>
        <w:t xml:space="preserve">First of all, I would advise you that police do not designate specific posts or officers as ‘frontline’ or ‘response’ and </w:t>
      </w:r>
      <w:r w:rsidRPr="009A7084">
        <w:rPr>
          <w:b w:val="0"/>
          <w:bCs/>
        </w:rPr>
        <w:t xml:space="preserve">in terms of </w:t>
      </w:r>
      <w:r>
        <w:rPr>
          <w:b w:val="0"/>
          <w:bCs/>
        </w:rPr>
        <w:t>s</w:t>
      </w:r>
      <w:r w:rsidRPr="009A7084">
        <w:rPr>
          <w:b w:val="0"/>
          <w:bCs/>
        </w:rPr>
        <w:t>ection 17 of the Act</w:t>
      </w:r>
      <w:r>
        <w:rPr>
          <w:b w:val="0"/>
          <w:bCs/>
        </w:rPr>
        <w:t>,</w:t>
      </w:r>
      <w:r w:rsidRPr="009A7084">
        <w:rPr>
          <w:b w:val="0"/>
          <w:bCs/>
        </w:rPr>
        <w:t xml:space="preserve"> the information you seek is </w:t>
      </w:r>
      <w:r>
        <w:rPr>
          <w:b w:val="0"/>
          <w:bCs/>
        </w:rPr>
        <w:t xml:space="preserve">therefore </w:t>
      </w:r>
      <w:r w:rsidRPr="009A7084">
        <w:rPr>
          <w:b w:val="0"/>
          <w:bCs/>
        </w:rPr>
        <w:t>not held by Police Scotland.</w:t>
      </w:r>
    </w:p>
    <w:p w14:paraId="4C93C151" w14:textId="3736B777" w:rsidR="00496A08" w:rsidRDefault="009A7084" w:rsidP="0036503B">
      <w:pPr>
        <w:pStyle w:val="Heading2"/>
        <w:rPr>
          <w:b w:val="0"/>
          <w:bCs/>
          <w:color w:val="auto"/>
        </w:rPr>
      </w:pPr>
      <w:r>
        <w:rPr>
          <w:b w:val="0"/>
          <w:bCs/>
        </w:rPr>
        <w:t>I would further advise you that</w:t>
      </w:r>
      <w:r w:rsidR="00073BC9" w:rsidRPr="00073BC9">
        <w:rPr>
          <w:b w:val="0"/>
          <w:bCs/>
        </w:rPr>
        <w:t xml:space="preserve"> Police Scotland use </w:t>
      </w:r>
      <w:r>
        <w:rPr>
          <w:b w:val="0"/>
          <w:bCs/>
        </w:rPr>
        <w:t>a third-party supplier,</w:t>
      </w:r>
      <w:r w:rsidR="00073BC9" w:rsidRPr="00073BC9">
        <w:rPr>
          <w:b w:val="0"/>
          <w:bCs/>
        </w:rPr>
        <w:t xml:space="preserve"> Optima Health</w:t>
      </w:r>
      <w:r>
        <w:rPr>
          <w:b w:val="0"/>
          <w:bCs/>
        </w:rPr>
        <w:t>,</w:t>
      </w:r>
      <w:r w:rsidR="00073BC9" w:rsidRPr="00073BC9">
        <w:rPr>
          <w:b w:val="0"/>
          <w:bCs/>
        </w:rPr>
        <w:t xml:space="preserve"> </w:t>
      </w:r>
      <w:r>
        <w:rPr>
          <w:b w:val="0"/>
          <w:bCs/>
        </w:rPr>
        <w:t xml:space="preserve">for </w:t>
      </w:r>
      <w:r w:rsidR="00073BC9" w:rsidRPr="00073BC9">
        <w:rPr>
          <w:b w:val="0"/>
          <w:bCs/>
        </w:rPr>
        <w:t xml:space="preserve">Occupational Health </w:t>
      </w:r>
      <w:r>
        <w:rPr>
          <w:b w:val="0"/>
          <w:bCs/>
        </w:rPr>
        <w:t xml:space="preserve">services and an </w:t>
      </w:r>
      <w:r w:rsidR="00073BC9" w:rsidRPr="00073BC9">
        <w:rPr>
          <w:b w:val="0"/>
          <w:bCs/>
        </w:rPr>
        <w:t xml:space="preserve">Employee Assistance Scheme. </w:t>
      </w:r>
      <w:r>
        <w:rPr>
          <w:b w:val="0"/>
          <w:bCs/>
        </w:rPr>
        <w:t xml:space="preserve"> </w:t>
      </w:r>
      <w:r w:rsidR="00366F12">
        <w:rPr>
          <w:b w:val="0"/>
          <w:bCs/>
          <w:color w:val="auto"/>
        </w:rPr>
        <w:t>Managers</w:t>
      </w:r>
      <w:r w:rsidR="00073BC9" w:rsidRPr="00073BC9">
        <w:rPr>
          <w:b w:val="0"/>
          <w:bCs/>
          <w:color w:val="auto"/>
        </w:rPr>
        <w:t xml:space="preserve"> are provided with reports that suggest reasonable adjustments etc</w:t>
      </w:r>
      <w:r>
        <w:rPr>
          <w:b w:val="0"/>
          <w:bCs/>
          <w:color w:val="auto"/>
        </w:rPr>
        <w:t xml:space="preserve"> but information provided to Optima by officers, including mental health issues, is not shared with </w:t>
      </w:r>
      <w:r w:rsidRPr="009A7084">
        <w:rPr>
          <w:b w:val="0"/>
          <w:bCs/>
          <w:color w:val="auto"/>
        </w:rPr>
        <w:t>Police Scotland</w:t>
      </w:r>
      <w:r>
        <w:rPr>
          <w:b w:val="0"/>
          <w:bCs/>
          <w:color w:val="auto"/>
        </w:rPr>
        <w:t>.</w:t>
      </w:r>
    </w:p>
    <w:p w14:paraId="3626CD3A" w14:textId="0C680655" w:rsidR="009A7084" w:rsidRDefault="009A7084" w:rsidP="00793DD5">
      <w:r>
        <w:t>To be of assistance, we could provide you with data on officer absence levels as a whole (including mental health specifically) - number of officers who were absent in a particular period and/ or working days lost.  This recent FOI response may be of interest:</w:t>
      </w:r>
    </w:p>
    <w:p w14:paraId="5473CE5B" w14:textId="4B28FB88" w:rsidR="009A7084" w:rsidRDefault="009A7084" w:rsidP="00793DD5">
      <w:hyperlink r:id="rId8" w:history="1">
        <w:r>
          <w:rPr>
            <w:rStyle w:val="Hyperlink"/>
          </w:rPr>
          <w:t>23-3018 - Officer Absence Stats - mental health related - Police Scotland</w:t>
        </w:r>
      </w:hyperlink>
    </w:p>
    <w:p w14:paraId="6CA098FD" w14:textId="77777777" w:rsidR="009A7084" w:rsidRDefault="009A7084" w:rsidP="00793DD5"/>
    <w:p w14:paraId="678967AB" w14:textId="0DC7ADDE"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14:paraId="1D5AF898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45FFA128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</w:t>
      </w:r>
      <w:proofErr w:type="spellStart"/>
      <w:r w:rsidRPr="007C470A">
        <w:t>Doubledykes</w:t>
      </w:r>
      <w:proofErr w:type="spellEnd"/>
      <w:r w:rsidRPr="007C470A">
        <w:t xml:space="preserve"> Road, St Andrews, KY16 9DS).</w:t>
      </w:r>
    </w:p>
    <w:p w14:paraId="7AD64F5F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0AAFF989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7888CDF9" w14:textId="49292307" w:rsidR="007F490F" w:rsidRDefault="007F490F" w:rsidP="009A7084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83AB4" w14:textId="77777777" w:rsidR="00195CC4" w:rsidRDefault="00195CC4" w:rsidP="00491644">
      <w:r>
        <w:separator/>
      </w:r>
    </w:p>
  </w:endnote>
  <w:endnote w:type="continuationSeparator" w:id="0">
    <w:p w14:paraId="15DF2D2E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62EFD" w14:textId="77777777" w:rsidR="00491644" w:rsidRDefault="00491644">
    <w:pPr>
      <w:pStyle w:val="Footer"/>
    </w:pPr>
  </w:p>
  <w:p w14:paraId="28757601" w14:textId="1DCB764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66F1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33617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49BF18DD" wp14:editId="4329C328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30AC73" wp14:editId="4A54863A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1BEEF237" w14:textId="4A3CA38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66F1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45427" w14:textId="77777777" w:rsidR="00491644" w:rsidRDefault="00491644">
    <w:pPr>
      <w:pStyle w:val="Footer"/>
    </w:pPr>
  </w:p>
  <w:p w14:paraId="685D418B" w14:textId="2120066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66F1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210C6" w14:textId="77777777" w:rsidR="00195CC4" w:rsidRDefault="00195CC4" w:rsidP="00491644">
      <w:r>
        <w:separator/>
      </w:r>
    </w:p>
  </w:footnote>
  <w:footnote w:type="continuationSeparator" w:id="0">
    <w:p w14:paraId="12539DEF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C3E34" w14:textId="255BDB9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66F1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76EB457A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BD3BE" w14:textId="4357758A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66F1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D9A6E" w14:textId="01C9E2A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66F1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48EA6446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A0C63"/>
    <w:multiLevelType w:val="multilevel"/>
    <w:tmpl w:val="E248A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109140">
    <w:abstractNumId w:val="1"/>
  </w:num>
  <w:num w:numId="2" w16cid:durableId="1737162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3BC9"/>
    <w:rsid w:val="00090F3B"/>
    <w:rsid w:val="000E6526"/>
    <w:rsid w:val="00141533"/>
    <w:rsid w:val="00155160"/>
    <w:rsid w:val="00167528"/>
    <w:rsid w:val="00195CC4"/>
    <w:rsid w:val="00253DF6"/>
    <w:rsid w:val="00255F1E"/>
    <w:rsid w:val="0036503B"/>
    <w:rsid w:val="00366F12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750D83"/>
    <w:rsid w:val="00793DD5"/>
    <w:rsid w:val="007D55F6"/>
    <w:rsid w:val="007F490F"/>
    <w:rsid w:val="0086779C"/>
    <w:rsid w:val="00874BFD"/>
    <w:rsid w:val="008964EF"/>
    <w:rsid w:val="009631A4"/>
    <w:rsid w:val="00977296"/>
    <w:rsid w:val="009A7084"/>
    <w:rsid w:val="00A25E93"/>
    <w:rsid w:val="00A320FF"/>
    <w:rsid w:val="00A70AC0"/>
    <w:rsid w:val="00AC443C"/>
    <w:rsid w:val="00B11A55"/>
    <w:rsid w:val="00B17211"/>
    <w:rsid w:val="00B461B2"/>
    <w:rsid w:val="00B71B3C"/>
    <w:rsid w:val="00BC389E"/>
    <w:rsid w:val="00BF6B81"/>
    <w:rsid w:val="00C077A8"/>
    <w:rsid w:val="00C606A2"/>
    <w:rsid w:val="00C63872"/>
    <w:rsid w:val="00C84948"/>
    <w:rsid w:val="00CF1111"/>
    <w:rsid w:val="00D05706"/>
    <w:rsid w:val="00D27DC5"/>
    <w:rsid w:val="00D47E36"/>
    <w:rsid w:val="00E55D79"/>
    <w:rsid w:val="00EF4761"/>
    <w:rsid w:val="00FC2DA7"/>
    <w:rsid w:val="00FC6A5D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2CFA88C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2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tland.police.uk/access-to-information/freedom-of-information/disclosure-log/disclosure-log-2023/december/23-3018-absence-stats-officers-mental-health-related-broken-by-both-calendar-financial-years-from-2018-and-2017-18-to-date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1021</Words>
  <Characters>5820</Characters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2021-10-06T12:31:00Z</dcterms:created>
  <dcterms:modified xsi:type="dcterms:W3CDTF">2024-01-12T09:10:00Z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