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FC649E4" w:rsidR="00B17211" w:rsidRPr="00B17211" w:rsidRDefault="00B17211" w:rsidP="007F490F">
            <w:r w:rsidRPr="007F490F">
              <w:rPr>
                <w:rStyle w:val="Heading2Char"/>
              </w:rPr>
              <w:t>Our reference:</w:t>
            </w:r>
            <w:r>
              <w:t xml:space="preserve">  FOI 2</w:t>
            </w:r>
            <w:r w:rsidR="00B4358E">
              <w:t>5</w:t>
            </w:r>
            <w:r>
              <w:t>-</w:t>
            </w:r>
            <w:r w:rsidR="008E2EE9">
              <w:t>2209</w:t>
            </w:r>
          </w:p>
          <w:p w14:paraId="34BDABA6" w14:textId="17CF6E43" w:rsidR="00B17211" w:rsidRDefault="00456324" w:rsidP="00EE2373">
            <w:r w:rsidRPr="007F490F">
              <w:rPr>
                <w:rStyle w:val="Heading2Char"/>
              </w:rPr>
              <w:t>Respon</w:t>
            </w:r>
            <w:r w:rsidR="007D55F6">
              <w:rPr>
                <w:rStyle w:val="Heading2Char"/>
              </w:rPr>
              <w:t>ded to:</w:t>
            </w:r>
            <w:r w:rsidR="007F490F">
              <w:t xml:space="preserve">  </w:t>
            </w:r>
            <w:r w:rsidR="00D06F3A">
              <w:t>30</w:t>
            </w:r>
            <w:r w:rsidR="008E2EE9">
              <w:t xml:space="preserve"> September </w:t>
            </w:r>
            <w:r>
              <w:t>202</w:t>
            </w:r>
            <w:r w:rsidR="0059321B">
              <w:t>5</w:t>
            </w:r>
          </w:p>
        </w:tc>
      </w:tr>
    </w:tbl>
    <w:p w14:paraId="34BDABA8" w14:textId="77777777" w:rsidR="00793DD5" w:rsidRDefault="00793DD5" w:rsidP="000B24F2">
      <w:pPr>
        <w:rPr>
          <w:b/>
        </w:rPr>
      </w:pPr>
      <w:r w:rsidRPr="00793DD5">
        <w:t xml:space="preserve">Your recent request for information is replicated below, together with </w:t>
      </w:r>
      <w:r w:rsidR="004341F0">
        <w:t>our</w:t>
      </w:r>
      <w:r w:rsidRPr="00793DD5">
        <w:t xml:space="preserve"> response.</w:t>
      </w:r>
    </w:p>
    <w:p w14:paraId="4A7F3B1D" w14:textId="77777777" w:rsidR="000B24F2" w:rsidRDefault="000B24F2" w:rsidP="000B24F2">
      <w:pPr>
        <w:pStyle w:val="Heading2"/>
      </w:pPr>
      <w:r>
        <w:t>1.</w:t>
      </w:r>
      <w:r>
        <w:rPr>
          <w:rStyle w:val="apple-tab-span"/>
        </w:rPr>
        <w:t xml:space="preserve"> </w:t>
      </w:r>
      <w:r>
        <w:t>The number of assault-related calls (including common assault, serious assault, and assault with intent) received by Police Scotland on the following dates:</w:t>
      </w:r>
    </w:p>
    <w:p w14:paraId="777AD277" w14:textId="2810C16C" w:rsidR="000B24F2" w:rsidRDefault="000B24F2" w:rsidP="000B24F2">
      <w:pPr>
        <w:pStyle w:val="Heading2"/>
      </w:pPr>
      <w:r>
        <w:t>•</w:t>
      </w:r>
      <w:r>
        <w:rPr>
          <w:rStyle w:val="apple-tab-span"/>
        </w:rPr>
        <w:t xml:space="preserve"> </w:t>
      </w:r>
      <w:r>
        <w:t>31st October 2020</w:t>
      </w:r>
      <w:r w:rsidR="00D64683">
        <w:br/>
      </w:r>
      <w:r>
        <w:t>•</w:t>
      </w:r>
      <w:r>
        <w:rPr>
          <w:rStyle w:val="apple-tab-span"/>
        </w:rPr>
        <w:t xml:space="preserve"> </w:t>
      </w:r>
      <w:r>
        <w:t>31st October 2021</w:t>
      </w:r>
      <w:r w:rsidR="00D64683">
        <w:br/>
      </w:r>
      <w:r>
        <w:t>•</w:t>
      </w:r>
      <w:r>
        <w:rPr>
          <w:rStyle w:val="apple-tab-span"/>
        </w:rPr>
        <w:t xml:space="preserve"> </w:t>
      </w:r>
      <w:r>
        <w:t>31st October 2022</w:t>
      </w:r>
      <w:r w:rsidR="00D64683">
        <w:br/>
      </w:r>
      <w:r>
        <w:t>•</w:t>
      </w:r>
      <w:r>
        <w:rPr>
          <w:rStyle w:val="apple-tab-span"/>
        </w:rPr>
        <w:t xml:space="preserve"> </w:t>
      </w:r>
      <w:r>
        <w:t>31st October 2023</w:t>
      </w:r>
      <w:r w:rsidR="00D64683">
        <w:br/>
      </w:r>
      <w:r>
        <w:t>•</w:t>
      </w:r>
      <w:r>
        <w:rPr>
          <w:rStyle w:val="apple-tab-span"/>
        </w:rPr>
        <w:t xml:space="preserve"> </w:t>
      </w:r>
      <w:r>
        <w:t>31st October 2024</w:t>
      </w:r>
    </w:p>
    <w:p w14:paraId="15A7E350" w14:textId="6F65B69F" w:rsidR="00D64683" w:rsidRDefault="00E44531" w:rsidP="00783A64">
      <w:r>
        <w:t xml:space="preserve">In response to your request, a search of Police Scotland’s incident recording system </w:t>
      </w:r>
      <w:r w:rsidR="00212B47">
        <w:t>was carried out with</w:t>
      </w:r>
      <w:r>
        <w:t xml:space="preserve"> ‘Initial Incident Type’ recorded as ‘Assault’</w:t>
      </w:r>
      <w:r w:rsidR="00212B47">
        <w:t xml:space="preserve"> for the dates specified in your request. </w:t>
      </w:r>
      <w:r w:rsidR="00D64683">
        <w:t xml:space="preserve"> </w:t>
      </w:r>
      <w:r>
        <w:t>Figures are provided in the table below.</w:t>
      </w:r>
    </w:p>
    <w:tbl>
      <w:tblPr>
        <w:tblStyle w:val="TableGrid"/>
        <w:tblW w:w="0" w:type="auto"/>
        <w:tblLook w:val="04A0" w:firstRow="1" w:lastRow="0" w:firstColumn="1" w:lastColumn="0" w:noHBand="0" w:noVBand="1"/>
      </w:tblPr>
      <w:tblGrid>
        <w:gridCol w:w="1711"/>
        <w:gridCol w:w="3084"/>
      </w:tblGrid>
      <w:tr w:rsidR="00E44531" w:rsidRPr="00D06F3A" w14:paraId="5611E3CD" w14:textId="77777777" w:rsidTr="001B217C">
        <w:trPr>
          <w:tblHeader/>
        </w:trPr>
        <w:tc>
          <w:tcPr>
            <w:tcW w:w="0" w:type="auto"/>
            <w:shd w:val="clear" w:color="auto" w:fill="D9D9D9" w:themeFill="background1" w:themeFillShade="D9"/>
            <w:vAlign w:val="center"/>
          </w:tcPr>
          <w:p w14:paraId="17F909C4" w14:textId="77777777" w:rsidR="00E44531" w:rsidRPr="00D06F3A" w:rsidRDefault="00E44531" w:rsidP="00D64683">
            <w:pPr>
              <w:spacing w:line="240" w:lineRule="auto"/>
              <w:rPr>
                <w:b/>
                <w:bCs/>
              </w:rPr>
            </w:pPr>
            <w:r w:rsidRPr="00D06F3A">
              <w:rPr>
                <w:b/>
                <w:bCs/>
              </w:rPr>
              <w:t>Date</w:t>
            </w:r>
          </w:p>
        </w:tc>
        <w:tc>
          <w:tcPr>
            <w:tcW w:w="0" w:type="auto"/>
            <w:shd w:val="clear" w:color="auto" w:fill="D9D9D9" w:themeFill="background1" w:themeFillShade="D9"/>
          </w:tcPr>
          <w:p w14:paraId="2BBE1411" w14:textId="3122B55B" w:rsidR="00E44531" w:rsidRPr="00D06F3A" w:rsidRDefault="00E44531" w:rsidP="00D64683">
            <w:pPr>
              <w:spacing w:line="240" w:lineRule="auto"/>
              <w:jc w:val="center"/>
              <w:rPr>
                <w:b/>
                <w:bCs/>
              </w:rPr>
            </w:pPr>
            <w:r>
              <w:rPr>
                <w:b/>
                <w:bCs/>
              </w:rPr>
              <w:t>Total Incidents Recorded</w:t>
            </w:r>
          </w:p>
        </w:tc>
      </w:tr>
      <w:tr w:rsidR="00E44531" w:rsidRPr="00D06F3A" w14:paraId="6ABDF662" w14:textId="77777777" w:rsidTr="001B217C">
        <w:trPr>
          <w:trHeight w:val="320"/>
        </w:trPr>
        <w:tc>
          <w:tcPr>
            <w:tcW w:w="0" w:type="auto"/>
            <w:noWrap/>
            <w:hideMark/>
          </w:tcPr>
          <w:p w14:paraId="075D1F92" w14:textId="77777777" w:rsidR="00E44531" w:rsidRPr="00D06F3A" w:rsidRDefault="00E44531"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Pr>
          <w:p w14:paraId="4CEBA540" w14:textId="68162266" w:rsidR="00E44531" w:rsidRDefault="00E44531" w:rsidP="00D64683">
            <w:pPr>
              <w:spacing w:line="240" w:lineRule="auto"/>
              <w:jc w:val="center"/>
              <w:rPr>
                <w:rFonts w:eastAsia="Times New Roman"/>
                <w:color w:val="000000"/>
                <w:lang w:eastAsia="en-GB"/>
              </w:rPr>
            </w:pPr>
            <w:r>
              <w:rPr>
                <w:rFonts w:eastAsia="Times New Roman"/>
                <w:color w:val="000000"/>
                <w:lang w:eastAsia="en-GB"/>
              </w:rPr>
              <w:t>103</w:t>
            </w:r>
          </w:p>
        </w:tc>
      </w:tr>
      <w:tr w:rsidR="00E44531" w:rsidRPr="00D06F3A" w14:paraId="37A13F21" w14:textId="77777777" w:rsidTr="001B217C">
        <w:trPr>
          <w:trHeight w:val="310"/>
        </w:trPr>
        <w:tc>
          <w:tcPr>
            <w:tcW w:w="0" w:type="auto"/>
            <w:noWrap/>
            <w:hideMark/>
          </w:tcPr>
          <w:p w14:paraId="14A1F59B" w14:textId="77777777" w:rsidR="00E44531" w:rsidRPr="00D06F3A" w:rsidRDefault="00E44531"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tcPr>
          <w:p w14:paraId="4353B5AE" w14:textId="62D7487E" w:rsidR="00E44531" w:rsidRDefault="00E44531" w:rsidP="00D64683">
            <w:pPr>
              <w:tabs>
                <w:tab w:val="left" w:pos="1875"/>
              </w:tabs>
              <w:spacing w:line="240" w:lineRule="auto"/>
              <w:jc w:val="center"/>
              <w:rPr>
                <w:rFonts w:eastAsia="Times New Roman"/>
                <w:color w:val="000000"/>
                <w:lang w:eastAsia="en-GB"/>
              </w:rPr>
            </w:pPr>
            <w:r>
              <w:rPr>
                <w:rFonts w:eastAsia="Times New Roman"/>
                <w:color w:val="000000"/>
                <w:lang w:eastAsia="en-GB"/>
              </w:rPr>
              <w:t>175</w:t>
            </w:r>
          </w:p>
        </w:tc>
      </w:tr>
      <w:tr w:rsidR="00E44531" w:rsidRPr="00D06F3A" w14:paraId="3DB6B324" w14:textId="77777777" w:rsidTr="001B217C">
        <w:trPr>
          <w:trHeight w:val="310"/>
        </w:trPr>
        <w:tc>
          <w:tcPr>
            <w:tcW w:w="0" w:type="auto"/>
            <w:noWrap/>
            <w:hideMark/>
          </w:tcPr>
          <w:p w14:paraId="3FFFB9B1" w14:textId="77777777" w:rsidR="00E44531" w:rsidRPr="00D06F3A" w:rsidRDefault="00E44531"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tcPr>
          <w:p w14:paraId="70B2DD4F" w14:textId="663F8ECC" w:rsidR="00E44531" w:rsidRDefault="00E44531" w:rsidP="00D64683">
            <w:pPr>
              <w:spacing w:line="240" w:lineRule="auto"/>
              <w:jc w:val="center"/>
              <w:rPr>
                <w:rFonts w:eastAsia="Times New Roman"/>
                <w:color w:val="000000"/>
                <w:lang w:eastAsia="en-GB"/>
              </w:rPr>
            </w:pPr>
            <w:r>
              <w:rPr>
                <w:rFonts w:eastAsia="Times New Roman"/>
                <w:color w:val="000000"/>
                <w:lang w:eastAsia="en-GB"/>
              </w:rPr>
              <w:t>135</w:t>
            </w:r>
          </w:p>
        </w:tc>
      </w:tr>
      <w:tr w:rsidR="00E44531" w:rsidRPr="00D06F3A" w14:paraId="62BDE2A5" w14:textId="77777777" w:rsidTr="001B217C">
        <w:trPr>
          <w:trHeight w:val="310"/>
        </w:trPr>
        <w:tc>
          <w:tcPr>
            <w:tcW w:w="0" w:type="auto"/>
            <w:tcBorders>
              <w:bottom w:val="single" w:sz="4" w:space="0" w:color="auto"/>
            </w:tcBorders>
            <w:noWrap/>
            <w:hideMark/>
          </w:tcPr>
          <w:p w14:paraId="25035248" w14:textId="77777777" w:rsidR="00E44531" w:rsidRPr="00D06F3A" w:rsidRDefault="00E44531"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tcBorders>
              <w:bottom w:val="single" w:sz="4" w:space="0" w:color="auto"/>
            </w:tcBorders>
          </w:tcPr>
          <w:p w14:paraId="0F86332F" w14:textId="1FB23995" w:rsidR="00E44531" w:rsidRDefault="00E44531" w:rsidP="00D64683">
            <w:pPr>
              <w:spacing w:line="240" w:lineRule="auto"/>
              <w:jc w:val="center"/>
              <w:rPr>
                <w:rFonts w:eastAsia="Times New Roman"/>
                <w:color w:val="000000"/>
                <w:lang w:eastAsia="en-GB"/>
              </w:rPr>
            </w:pPr>
            <w:r>
              <w:rPr>
                <w:rFonts w:eastAsia="Times New Roman"/>
                <w:color w:val="000000"/>
                <w:lang w:eastAsia="en-GB"/>
              </w:rPr>
              <w:t>127</w:t>
            </w:r>
          </w:p>
        </w:tc>
      </w:tr>
      <w:tr w:rsidR="00E44531" w:rsidRPr="00D06F3A" w14:paraId="5F62E2FE" w14:textId="77777777" w:rsidTr="001B217C">
        <w:trPr>
          <w:trHeight w:val="310"/>
        </w:trPr>
        <w:tc>
          <w:tcPr>
            <w:tcW w:w="0" w:type="auto"/>
            <w:tcBorders>
              <w:bottom w:val="single" w:sz="4" w:space="0" w:color="auto"/>
            </w:tcBorders>
            <w:noWrap/>
            <w:hideMark/>
          </w:tcPr>
          <w:p w14:paraId="29ACC070" w14:textId="77777777" w:rsidR="00E44531" w:rsidRPr="00D06F3A" w:rsidRDefault="00E44531"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single" w:sz="4" w:space="0" w:color="auto"/>
            </w:tcBorders>
          </w:tcPr>
          <w:p w14:paraId="33F97C31" w14:textId="2072AA4C" w:rsidR="00E44531" w:rsidRDefault="00E44531" w:rsidP="00D64683">
            <w:pPr>
              <w:spacing w:line="240" w:lineRule="auto"/>
              <w:jc w:val="center"/>
              <w:rPr>
                <w:rFonts w:eastAsia="Times New Roman"/>
                <w:color w:val="000000"/>
                <w:lang w:eastAsia="en-GB"/>
              </w:rPr>
            </w:pPr>
            <w:r>
              <w:rPr>
                <w:rFonts w:eastAsia="Times New Roman"/>
                <w:color w:val="000000"/>
                <w:lang w:eastAsia="en-GB"/>
              </w:rPr>
              <w:t>139</w:t>
            </w:r>
          </w:p>
        </w:tc>
      </w:tr>
    </w:tbl>
    <w:p w14:paraId="622B167B" w14:textId="79F5AA18" w:rsidR="00783A64" w:rsidRDefault="00F0245C" w:rsidP="00F0245C">
      <w:r>
        <w:tab/>
      </w:r>
      <w:r>
        <w:tab/>
      </w:r>
      <w:r>
        <w:tab/>
      </w:r>
      <w:r>
        <w:tab/>
      </w:r>
    </w:p>
    <w:p w14:paraId="1B4A3631" w14:textId="77777777" w:rsidR="00E44531" w:rsidRDefault="00E44531" w:rsidP="00E44531">
      <w:pPr>
        <w:pStyle w:val="Heading2"/>
      </w:pPr>
      <w:r>
        <w:t>2.</w:t>
      </w:r>
      <w:r>
        <w:rPr>
          <w:rStyle w:val="apple-tab-span"/>
        </w:rPr>
        <w:t xml:space="preserve"> </w:t>
      </w:r>
      <w:r>
        <w:t>For each of the dates listed above, please also provide the number of those assault calls where no unit was dispatched to attend the incident in person.</w:t>
      </w:r>
    </w:p>
    <w:p w14:paraId="65473D9B" w14:textId="049D6101" w:rsidR="00D06F3A" w:rsidRDefault="00E44531" w:rsidP="00212B47">
      <w:pPr>
        <w:pStyle w:val="Heading2"/>
      </w:pPr>
      <w:r>
        <w:t>If possible, please break this down by region/division, but this is not essential.</w:t>
      </w:r>
    </w:p>
    <w:p w14:paraId="08D409E8" w14:textId="0F9C3D5D" w:rsidR="00212B47" w:rsidRPr="00212B47" w:rsidRDefault="00212B47" w:rsidP="00212B47">
      <w:r>
        <w:t>A breakdown of the above figures to include Number of Units Dispatched/ Not Dispatched by Division, is provided in the table below.</w:t>
      </w:r>
    </w:p>
    <w:tbl>
      <w:tblPr>
        <w:tblStyle w:val="TableGrid"/>
        <w:tblW w:w="0" w:type="auto"/>
        <w:tblLook w:val="04A0" w:firstRow="1" w:lastRow="0" w:firstColumn="1" w:lastColumn="0" w:noHBand="0" w:noVBand="1"/>
        <w:tblCaption w:val="Example table"/>
        <w:tblDescription w:val="Example table"/>
      </w:tblPr>
      <w:tblGrid>
        <w:gridCol w:w="3899"/>
        <w:gridCol w:w="1711"/>
        <w:gridCol w:w="1857"/>
        <w:gridCol w:w="2161"/>
      </w:tblGrid>
      <w:tr w:rsidR="00D06F3A" w:rsidRPr="00557306" w14:paraId="413E48A7" w14:textId="77777777" w:rsidTr="00D06F3A">
        <w:trPr>
          <w:tblHeader/>
        </w:trPr>
        <w:tc>
          <w:tcPr>
            <w:tcW w:w="0" w:type="auto"/>
            <w:shd w:val="clear" w:color="auto" w:fill="D9D9D9" w:themeFill="background1" w:themeFillShade="D9"/>
            <w:vAlign w:val="center"/>
          </w:tcPr>
          <w:p w14:paraId="79134F6D" w14:textId="2BCB2109" w:rsidR="00D06F3A" w:rsidRPr="00D06F3A" w:rsidRDefault="00D06F3A" w:rsidP="00D64683">
            <w:pPr>
              <w:spacing w:line="240" w:lineRule="auto"/>
              <w:rPr>
                <w:b/>
                <w:bCs/>
              </w:rPr>
            </w:pPr>
            <w:r w:rsidRPr="00D06F3A">
              <w:rPr>
                <w:b/>
                <w:bCs/>
              </w:rPr>
              <w:lastRenderedPageBreak/>
              <w:t>Division</w:t>
            </w:r>
          </w:p>
        </w:tc>
        <w:tc>
          <w:tcPr>
            <w:tcW w:w="0" w:type="auto"/>
            <w:shd w:val="clear" w:color="auto" w:fill="D9D9D9" w:themeFill="background1" w:themeFillShade="D9"/>
            <w:vAlign w:val="center"/>
          </w:tcPr>
          <w:p w14:paraId="128B8B2F" w14:textId="25D4F0EB" w:rsidR="00D06F3A" w:rsidRPr="00D06F3A" w:rsidRDefault="00D06F3A" w:rsidP="00D64683">
            <w:pPr>
              <w:spacing w:line="240" w:lineRule="auto"/>
              <w:rPr>
                <w:b/>
                <w:bCs/>
              </w:rPr>
            </w:pPr>
            <w:r w:rsidRPr="00D06F3A">
              <w:rPr>
                <w:b/>
                <w:bCs/>
              </w:rPr>
              <w:t>Date</w:t>
            </w:r>
          </w:p>
        </w:tc>
        <w:tc>
          <w:tcPr>
            <w:tcW w:w="0" w:type="auto"/>
            <w:shd w:val="clear" w:color="auto" w:fill="D9D9D9" w:themeFill="background1" w:themeFillShade="D9"/>
            <w:vAlign w:val="center"/>
          </w:tcPr>
          <w:p w14:paraId="0E674EA3" w14:textId="543CCB28" w:rsidR="00D06F3A" w:rsidRPr="00D06F3A" w:rsidRDefault="00D06F3A" w:rsidP="00D64683">
            <w:pPr>
              <w:spacing w:line="240" w:lineRule="auto"/>
              <w:jc w:val="center"/>
              <w:rPr>
                <w:b/>
                <w:bCs/>
              </w:rPr>
            </w:pPr>
            <w:r w:rsidRPr="00D06F3A">
              <w:rPr>
                <w:b/>
                <w:bCs/>
              </w:rPr>
              <w:t>Unit Dispatched</w:t>
            </w:r>
          </w:p>
        </w:tc>
        <w:tc>
          <w:tcPr>
            <w:tcW w:w="0" w:type="auto"/>
            <w:shd w:val="clear" w:color="auto" w:fill="D9D9D9" w:themeFill="background1" w:themeFillShade="D9"/>
            <w:vAlign w:val="center"/>
          </w:tcPr>
          <w:p w14:paraId="2C407E69" w14:textId="44255439" w:rsidR="00D06F3A" w:rsidRPr="00D06F3A" w:rsidRDefault="00E44531" w:rsidP="00D64683">
            <w:pPr>
              <w:spacing w:line="240" w:lineRule="auto"/>
              <w:jc w:val="center"/>
              <w:rPr>
                <w:b/>
                <w:bCs/>
              </w:rPr>
            </w:pPr>
            <w:r>
              <w:rPr>
                <w:b/>
                <w:bCs/>
              </w:rPr>
              <w:t xml:space="preserve">Unit </w:t>
            </w:r>
            <w:r w:rsidR="00D06F3A" w:rsidRPr="00D06F3A">
              <w:rPr>
                <w:b/>
                <w:bCs/>
              </w:rPr>
              <w:t>Not Dispatched</w:t>
            </w:r>
          </w:p>
        </w:tc>
      </w:tr>
      <w:tr w:rsidR="00D06F3A" w:rsidRPr="00D06F3A" w14:paraId="545DC8D9" w14:textId="77777777" w:rsidTr="00D06F3A">
        <w:trPr>
          <w:trHeight w:val="320"/>
        </w:trPr>
        <w:tc>
          <w:tcPr>
            <w:tcW w:w="0" w:type="auto"/>
            <w:noWrap/>
            <w:hideMark/>
          </w:tcPr>
          <w:p w14:paraId="170232F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North East</w:t>
            </w:r>
          </w:p>
        </w:tc>
        <w:tc>
          <w:tcPr>
            <w:tcW w:w="0" w:type="auto"/>
            <w:noWrap/>
            <w:hideMark/>
          </w:tcPr>
          <w:p w14:paraId="540F6F3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noWrap/>
            <w:hideMark/>
          </w:tcPr>
          <w:p w14:paraId="6F29F18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6</w:t>
            </w:r>
          </w:p>
        </w:tc>
        <w:tc>
          <w:tcPr>
            <w:tcW w:w="0" w:type="auto"/>
            <w:noWrap/>
            <w:hideMark/>
          </w:tcPr>
          <w:p w14:paraId="3722FD5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1A7177EA" w14:textId="77777777" w:rsidTr="00D06F3A">
        <w:trPr>
          <w:trHeight w:val="310"/>
        </w:trPr>
        <w:tc>
          <w:tcPr>
            <w:tcW w:w="0" w:type="auto"/>
            <w:noWrap/>
            <w:hideMark/>
          </w:tcPr>
          <w:p w14:paraId="2CEF094C"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North East</w:t>
            </w:r>
          </w:p>
        </w:tc>
        <w:tc>
          <w:tcPr>
            <w:tcW w:w="0" w:type="auto"/>
            <w:noWrap/>
            <w:hideMark/>
          </w:tcPr>
          <w:p w14:paraId="7F62401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7741B40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10</w:t>
            </w:r>
          </w:p>
        </w:tc>
        <w:tc>
          <w:tcPr>
            <w:tcW w:w="0" w:type="auto"/>
            <w:noWrap/>
            <w:hideMark/>
          </w:tcPr>
          <w:p w14:paraId="2EA5671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r>
      <w:tr w:rsidR="00D06F3A" w:rsidRPr="00D06F3A" w14:paraId="6F221964" w14:textId="77777777" w:rsidTr="00D06F3A">
        <w:trPr>
          <w:trHeight w:val="310"/>
        </w:trPr>
        <w:tc>
          <w:tcPr>
            <w:tcW w:w="0" w:type="auto"/>
            <w:noWrap/>
            <w:hideMark/>
          </w:tcPr>
          <w:p w14:paraId="0E11FE3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North East</w:t>
            </w:r>
          </w:p>
        </w:tc>
        <w:tc>
          <w:tcPr>
            <w:tcW w:w="0" w:type="auto"/>
            <w:noWrap/>
            <w:hideMark/>
          </w:tcPr>
          <w:p w14:paraId="626BA91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5742C59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c>
          <w:tcPr>
            <w:tcW w:w="0" w:type="auto"/>
            <w:noWrap/>
            <w:hideMark/>
          </w:tcPr>
          <w:p w14:paraId="37A279A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1F948DE2" w14:textId="77777777" w:rsidTr="00D06F3A">
        <w:trPr>
          <w:trHeight w:val="310"/>
        </w:trPr>
        <w:tc>
          <w:tcPr>
            <w:tcW w:w="0" w:type="auto"/>
            <w:noWrap/>
            <w:hideMark/>
          </w:tcPr>
          <w:p w14:paraId="0A34F8BC"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North East</w:t>
            </w:r>
          </w:p>
        </w:tc>
        <w:tc>
          <w:tcPr>
            <w:tcW w:w="0" w:type="auto"/>
            <w:noWrap/>
            <w:hideMark/>
          </w:tcPr>
          <w:p w14:paraId="2EDDCED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0E552025"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13</w:t>
            </w:r>
          </w:p>
        </w:tc>
        <w:tc>
          <w:tcPr>
            <w:tcW w:w="0" w:type="auto"/>
            <w:noWrap/>
            <w:hideMark/>
          </w:tcPr>
          <w:p w14:paraId="72BEDF9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2ED652E6" w14:textId="77777777" w:rsidTr="00783A64">
        <w:trPr>
          <w:trHeight w:val="310"/>
        </w:trPr>
        <w:tc>
          <w:tcPr>
            <w:tcW w:w="0" w:type="auto"/>
            <w:tcBorders>
              <w:bottom w:val="double" w:sz="4" w:space="0" w:color="auto"/>
            </w:tcBorders>
            <w:noWrap/>
            <w:hideMark/>
          </w:tcPr>
          <w:p w14:paraId="2113CB7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North East</w:t>
            </w:r>
          </w:p>
        </w:tc>
        <w:tc>
          <w:tcPr>
            <w:tcW w:w="0" w:type="auto"/>
            <w:tcBorders>
              <w:bottom w:val="double" w:sz="4" w:space="0" w:color="auto"/>
            </w:tcBorders>
            <w:noWrap/>
            <w:hideMark/>
          </w:tcPr>
          <w:p w14:paraId="1EA6D5C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016392E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tcBorders>
              <w:bottom w:val="double" w:sz="4" w:space="0" w:color="auto"/>
            </w:tcBorders>
            <w:noWrap/>
            <w:hideMark/>
          </w:tcPr>
          <w:p w14:paraId="640855F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7</w:t>
            </w:r>
          </w:p>
        </w:tc>
      </w:tr>
      <w:tr w:rsidR="00D06F3A" w:rsidRPr="00D06F3A" w14:paraId="786BF36F" w14:textId="77777777" w:rsidTr="00783A64">
        <w:trPr>
          <w:trHeight w:val="310"/>
        </w:trPr>
        <w:tc>
          <w:tcPr>
            <w:tcW w:w="0" w:type="auto"/>
            <w:tcBorders>
              <w:top w:val="double" w:sz="4" w:space="0" w:color="auto"/>
              <w:left w:val="single" w:sz="8" w:space="0" w:color="auto"/>
              <w:bottom w:val="single" w:sz="8" w:space="0" w:color="auto"/>
              <w:right w:val="single" w:sz="8" w:space="0" w:color="auto"/>
            </w:tcBorders>
            <w:noWrap/>
            <w:hideMark/>
          </w:tcPr>
          <w:p w14:paraId="6F371E0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Tayside</w:t>
            </w:r>
          </w:p>
        </w:tc>
        <w:tc>
          <w:tcPr>
            <w:tcW w:w="0" w:type="auto"/>
            <w:tcBorders>
              <w:top w:val="double" w:sz="4" w:space="0" w:color="auto"/>
              <w:left w:val="single" w:sz="8" w:space="0" w:color="auto"/>
              <w:bottom w:val="single" w:sz="8" w:space="0" w:color="auto"/>
              <w:right w:val="single" w:sz="8" w:space="0" w:color="auto"/>
            </w:tcBorders>
            <w:noWrap/>
            <w:hideMark/>
          </w:tcPr>
          <w:p w14:paraId="544E1A6C"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left w:val="single" w:sz="8" w:space="0" w:color="auto"/>
              <w:bottom w:val="single" w:sz="8" w:space="0" w:color="auto"/>
              <w:right w:val="single" w:sz="8" w:space="0" w:color="auto"/>
            </w:tcBorders>
            <w:noWrap/>
            <w:hideMark/>
          </w:tcPr>
          <w:p w14:paraId="5358838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10</w:t>
            </w:r>
          </w:p>
        </w:tc>
        <w:tc>
          <w:tcPr>
            <w:tcW w:w="0" w:type="auto"/>
            <w:tcBorders>
              <w:top w:val="double" w:sz="4" w:space="0" w:color="auto"/>
              <w:left w:val="single" w:sz="8" w:space="0" w:color="auto"/>
              <w:bottom w:val="single" w:sz="8" w:space="0" w:color="auto"/>
              <w:right w:val="single" w:sz="8" w:space="0" w:color="auto"/>
            </w:tcBorders>
            <w:noWrap/>
            <w:hideMark/>
          </w:tcPr>
          <w:p w14:paraId="05BB2AF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5EC859C4" w14:textId="77777777" w:rsidTr="00783A64">
        <w:trPr>
          <w:trHeight w:val="310"/>
        </w:trPr>
        <w:tc>
          <w:tcPr>
            <w:tcW w:w="0" w:type="auto"/>
            <w:tcBorders>
              <w:top w:val="single" w:sz="8" w:space="0" w:color="auto"/>
            </w:tcBorders>
            <w:noWrap/>
            <w:hideMark/>
          </w:tcPr>
          <w:p w14:paraId="6066E1E2"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Tayside</w:t>
            </w:r>
          </w:p>
        </w:tc>
        <w:tc>
          <w:tcPr>
            <w:tcW w:w="0" w:type="auto"/>
            <w:tcBorders>
              <w:top w:val="single" w:sz="8" w:space="0" w:color="auto"/>
            </w:tcBorders>
            <w:noWrap/>
            <w:hideMark/>
          </w:tcPr>
          <w:p w14:paraId="6FB841E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tcBorders>
              <w:top w:val="single" w:sz="8" w:space="0" w:color="auto"/>
            </w:tcBorders>
            <w:noWrap/>
            <w:hideMark/>
          </w:tcPr>
          <w:p w14:paraId="0AC4B87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16</w:t>
            </w:r>
          </w:p>
        </w:tc>
        <w:tc>
          <w:tcPr>
            <w:tcW w:w="0" w:type="auto"/>
            <w:tcBorders>
              <w:top w:val="single" w:sz="8" w:space="0" w:color="auto"/>
            </w:tcBorders>
            <w:noWrap/>
            <w:hideMark/>
          </w:tcPr>
          <w:p w14:paraId="37E4C78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7</w:t>
            </w:r>
          </w:p>
        </w:tc>
      </w:tr>
      <w:tr w:rsidR="00D06F3A" w:rsidRPr="00D06F3A" w14:paraId="2D36B253" w14:textId="77777777" w:rsidTr="00D06F3A">
        <w:trPr>
          <w:trHeight w:val="310"/>
        </w:trPr>
        <w:tc>
          <w:tcPr>
            <w:tcW w:w="0" w:type="auto"/>
            <w:noWrap/>
            <w:hideMark/>
          </w:tcPr>
          <w:p w14:paraId="4728A37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Tayside</w:t>
            </w:r>
          </w:p>
        </w:tc>
        <w:tc>
          <w:tcPr>
            <w:tcW w:w="0" w:type="auto"/>
            <w:noWrap/>
            <w:hideMark/>
          </w:tcPr>
          <w:p w14:paraId="09697F3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2F4333E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noWrap/>
            <w:hideMark/>
          </w:tcPr>
          <w:p w14:paraId="402A2E15"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3F8CBA7A" w14:textId="77777777" w:rsidTr="00D06F3A">
        <w:trPr>
          <w:trHeight w:val="310"/>
        </w:trPr>
        <w:tc>
          <w:tcPr>
            <w:tcW w:w="0" w:type="auto"/>
            <w:noWrap/>
            <w:hideMark/>
          </w:tcPr>
          <w:p w14:paraId="2663D3B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Tayside</w:t>
            </w:r>
          </w:p>
        </w:tc>
        <w:tc>
          <w:tcPr>
            <w:tcW w:w="0" w:type="auto"/>
            <w:noWrap/>
            <w:hideMark/>
          </w:tcPr>
          <w:p w14:paraId="1D675E6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219E682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noWrap/>
            <w:hideMark/>
          </w:tcPr>
          <w:p w14:paraId="550F1B0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39604944" w14:textId="77777777" w:rsidTr="00783A64">
        <w:trPr>
          <w:trHeight w:val="310"/>
        </w:trPr>
        <w:tc>
          <w:tcPr>
            <w:tcW w:w="0" w:type="auto"/>
            <w:tcBorders>
              <w:bottom w:val="double" w:sz="4" w:space="0" w:color="auto"/>
            </w:tcBorders>
            <w:noWrap/>
            <w:hideMark/>
          </w:tcPr>
          <w:p w14:paraId="14DAB97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Tayside</w:t>
            </w:r>
          </w:p>
        </w:tc>
        <w:tc>
          <w:tcPr>
            <w:tcW w:w="0" w:type="auto"/>
            <w:tcBorders>
              <w:bottom w:val="double" w:sz="4" w:space="0" w:color="auto"/>
            </w:tcBorders>
            <w:noWrap/>
            <w:hideMark/>
          </w:tcPr>
          <w:p w14:paraId="79ACA44D"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6F2806C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6</w:t>
            </w:r>
          </w:p>
        </w:tc>
        <w:tc>
          <w:tcPr>
            <w:tcW w:w="0" w:type="auto"/>
            <w:tcBorders>
              <w:bottom w:val="double" w:sz="4" w:space="0" w:color="auto"/>
            </w:tcBorders>
            <w:noWrap/>
            <w:hideMark/>
          </w:tcPr>
          <w:p w14:paraId="6D999E7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r>
      <w:tr w:rsidR="00D06F3A" w:rsidRPr="00D06F3A" w14:paraId="6BF9BFAD" w14:textId="77777777" w:rsidTr="00783A64">
        <w:trPr>
          <w:trHeight w:val="310"/>
        </w:trPr>
        <w:tc>
          <w:tcPr>
            <w:tcW w:w="0" w:type="auto"/>
            <w:tcBorders>
              <w:top w:val="double" w:sz="4" w:space="0" w:color="auto"/>
            </w:tcBorders>
            <w:noWrap/>
            <w:hideMark/>
          </w:tcPr>
          <w:p w14:paraId="3DE7850D"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Highlands and Islands</w:t>
            </w:r>
          </w:p>
        </w:tc>
        <w:tc>
          <w:tcPr>
            <w:tcW w:w="0" w:type="auto"/>
            <w:tcBorders>
              <w:top w:val="double" w:sz="4" w:space="0" w:color="auto"/>
            </w:tcBorders>
            <w:noWrap/>
            <w:hideMark/>
          </w:tcPr>
          <w:p w14:paraId="66D0F75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79ACC50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6</w:t>
            </w:r>
          </w:p>
        </w:tc>
        <w:tc>
          <w:tcPr>
            <w:tcW w:w="0" w:type="auto"/>
            <w:tcBorders>
              <w:top w:val="double" w:sz="4" w:space="0" w:color="auto"/>
            </w:tcBorders>
            <w:noWrap/>
            <w:hideMark/>
          </w:tcPr>
          <w:p w14:paraId="740E846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777FBB18" w14:textId="77777777" w:rsidTr="00D06F3A">
        <w:trPr>
          <w:trHeight w:val="310"/>
        </w:trPr>
        <w:tc>
          <w:tcPr>
            <w:tcW w:w="0" w:type="auto"/>
            <w:noWrap/>
            <w:hideMark/>
          </w:tcPr>
          <w:p w14:paraId="673B377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Highlands and Islands</w:t>
            </w:r>
          </w:p>
        </w:tc>
        <w:tc>
          <w:tcPr>
            <w:tcW w:w="0" w:type="auto"/>
            <w:noWrap/>
            <w:hideMark/>
          </w:tcPr>
          <w:p w14:paraId="5DFE33D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7C169B3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c>
          <w:tcPr>
            <w:tcW w:w="0" w:type="auto"/>
            <w:noWrap/>
            <w:hideMark/>
          </w:tcPr>
          <w:p w14:paraId="0A4E437D"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2FE6B41D" w14:textId="77777777" w:rsidTr="00D06F3A">
        <w:trPr>
          <w:trHeight w:val="310"/>
        </w:trPr>
        <w:tc>
          <w:tcPr>
            <w:tcW w:w="0" w:type="auto"/>
            <w:noWrap/>
            <w:hideMark/>
          </w:tcPr>
          <w:p w14:paraId="7A3979C2"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Highlands and Islands</w:t>
            </w:r>
          </w:p>
        </w:tc>
        <w:tc>
          <w:tcPr>
            <w:tcW w:w="0" w:type="auto"/>
            <w:noWrap/>
            <w:hideMark/>
          </w:tcPr>
          <w:p w14:paraId="617713A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3039C08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c>
          <w:tcPr>
            <w:tcW w:w="0" w:type="auto"/>
            <w:noWrap/>
            <w:hideMark/>
          </w:tcPr>
          <w:p w14:paraId="329C43ED"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432971FC" w14:textId="77777777" w:rsidTr="00D06F3A">
        <w:trPr>
          <w:trHeight w:val="310"/>
        </w:trPr>
        <w:tc>
          <w:tcPr>
            <w:tcW w:w="0" w:type="auto"/>
            <w:noWrap/>
            <w:hideMark/>
          </w:tcPr>
          <w:p w14:paraId="40988E48"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Highlands and Islands</w:t>
            </w:r>
          </w:p>
        </w:tc>
        <w:tc>
          <w:tcPr>
            <w:tcW w:w="0" w:type="auto"/>
            <w:noWrap/>
            <w:hideMark/>
          </w:tcPr>
          <w:p w14:paraId="4092D20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5B91559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c>
          <w:tcPr>
            <w:tcW w:w="0" w:type="auto"/>
            <w:noWrap/>
            <w:hideMark/>
          </w:tcPr>
          <w:p w14:paraId="718CD738"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515EE6C6" w14:textId="77777777" w:rsidTr="00783A64">
        <w:trPr>
          <w:trHeight w:val="310"/>
        </w:trPr>
        <w:tc>
          <w:tcPr>
            <w:tcW w:w="0" w:type="auto"/>
            <w:tcBorders>
              <w:bottom w:val="double" w:sz="4" w:space="0" w:color="auto"/>
            </w:tcBorders>
            <w:noWrap/>
            <w:hideMark/>
          </w:tcPr>
          <w:p w14:paraId="2806A71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Highlands and Islands</w:t>
            </w:r>
          </w:p>
        </w:tc>
        <w:tc>
          <w:tcPr>
            <w:tcW w:w="0" w:type="auto"/>
            <w:tcBorders>
              <w:bottom w:val="double" w:sz="4" w:space="0" w:color="auto"/>
            </w:tcBorders>
            <w:noWrap/>
            <w:hideMark/>
          </w:tcPr>
          <w:p w14:paraId="499E386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55E71E9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c>
          <w:tcPr>
            <w:tcW w:w="0" w:type="auto"/>
            <w:tcBorders>
              <w:bottom w:val="double" w:sz="4" w:space="0" w:color="auto"/>
            </w:tcBorders>
            <w:noWrap/>
            <w:hideMark/>
          </w:tcPr>
          <w:p w14:paraId="1E8E3A4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5131A2B3" w14:textId="77777777" w:rsidTr="00783A64">
        <w:trPr>
          <w:trHeight w:val="310"/>
        </w:trPr>
        <w:tc>
          <w:tcPr>
            <w:tcW w:w="0" w:type="auto"/>
            <w:tcBorders>
              <w:top w:val="double" w:sz="4" w:space="0" w:color="auto"/>
            </w:tcBorders>
            <w:noWrap/>
            <w:hideMark/>
          </w:tcPr>
          <w:p w14:paraId="40C8151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Forth Valley</w:t>
            </w:r>
          </w:p>
        </w:tc>
        <w:tc>
          <w:tcPr>
            <w:tcW w:w="0" w:type="auto"/>
            <w:tcBorders>
              <w:top w:val="double" w:sz="4" w:space="0" w:color="auto"/>
            </w:tcBorders>
            <w:noWrap/>
            <w:hideMark/>
          </w:tcPr>
          <w:p w14:paraId="4372F595"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2C442A1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c>
          <w:tcPr>
            <w:tcW w:w="0" w:type="auto"/>
            <w:tcBorders>
              <w:top w:val="double" w:sz="4" w:space="0" w:color="auto"/>
            </w:tcBorders>
            <w:noWrap/>
            <w:hideMark/>
          </w:tcPr>
          <w:p w14:paraId="4E0FDA2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7FCD95AD" w14:textId="77777777" w:rsidTr="00D06F3A">
        <w:trPr>
          <w:trHeight w:val="310"/>
        </w:trPr>
        <w:tc>
          <w:tcPr>
            <w:tcW w:w="0" w:type="auto"/>
            <w:noWrap/>
            <w:hideMark/>
          </w:tcPr>
          <w:p w14:paraId="783B894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Forth Valley</w:t>
            </w:r>
          </w:p>
        </w:tc>
        <w:tc>
          <w:tcPr>
            <w:tcW w:w="0" w:type="auto"/>
            <w:noWrap/>
            <w:hideMark/>
          </w:tcPr>
          <w:p w14:paraId="6D9293D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2B3E142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9</w:t>
            </w:r>
          </w:p>
        </w:tc>
        <w:tc>
          <w:tcPr>
            <w:tcW w:w="0" w:type="auto"/>
            <w:noWrap/>
            <w:hideMark/>
          </w:tcPr>
          <w:p w14:paraId="07987BA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4D2FDFC1" w14:textId="77777777" w:rsidTr="00D06F3A">
        <w:trPr>
          <w:trHeight w:val="310"/>
        </w:trPr>
        <w:tc>
          <w:tcPr>
            <w:tcW w:w="0" w:type="auto"/>
            <w:noWrap/>
            <w:hideMark/>
          </w:tcPr>
          <w:p w14:paraId="0CF41B6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Forth Valley</w:t>
            </w:r>
          </w:p>
        </w:tc>
        <w:tc>
          <w:tcPr>
            <w:tcW w:w="0" w:type="auto"/>
            <w:noWrap/>
            <w:hideMark/>
          </w:tcPr>
          <w:p w14:paraId="197EAE7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2BF8D7D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c>
          <w:tcPr>
            <w:tcW w:w="0" w:type="auto"/>
            <w:noWrap/>
            <w:hideMark/>
          </w:tcPr>
          <w:p w14:paraId="047D123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r>
      <w:tr w:rsidR="00D06F3A" w:rsidRPr="00D06F3A" w14:paraId="6AA9DE14" w14:textId="77777777" w:rsidTr="00D06F3A">
        <w:trPr>
          <w:trHeight w:val="310"/>
        </w:trPr>
        <w:tc>
          <w:tcPr>
            <w:tcW w:w="0" w:type="auto"/>
            <w:noWrap/>
            <w:hideMark/>
          </w:tcPr>
          <w:p w14:paraId="40A7D5E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Forth Valley</w:t>
            </w:r>
          </w:p>
        </w:tc>
        <w:tc>
          <w:tcPr>
            <w:tcW w:w="0" w:type="auto"/>
            <w:noWrap/>
            <w:hideMark/>
          </w:tcPr>
          <w:p w14:paraId="308F078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7A20FB7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6</w:t>
            </w:r>
          </w:p>
        </w:tc>
        <w:tc>
          <w:tcPr>
            <w:tcW w:w="0" w:type="auto"/>
            <w:noWrap/>
            <w:hideMark/>
          </w:tcPr>
          <w:p w14:paraId="5E5B2BBD"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015CEDED" w14:textId="77777777" w:rsidTr="00783A64">
        <w:trPr>
          <w:trHeight w:val="310"/>
        </w:trPr>
        <w:tc>
          <w:tcPr>
            <w:tcW w:w="0" w:type="auto"/>
            <w:tcBorders>
              <w:bottom w:val="double" w:sz="4" w:space="0" w:color="auto"/>
            </w:tcBorders>
            <w:noWrap/>
            <w:hideMark/>
          </w:tcPr>
          <w:p w14:paraId="11B99F1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Forth Valley</w:t>
            </w:r>
          </w:p>
        </w:tc>
        <w:tc>
          <w:tcPr>
            <w:tcW w:w="0" w:type="auto"/>
            <w:tcBorders>
              <w:bottom w:val="double" w:sz="4" w:space="0" w:color="auto"/>
            </w:tcBorders>
            <w:noWrap/>
            <w:hideMark/>
          </w:tcPr>
          <w:p w14:paraId="7EE7E762"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21A495B6"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tcBorders>
              <w:bottom w:val="double" w:sz="4" w:space="0" w:color="auto"/>
            </w:tcBorders>
            <w:noWrap/>
            <w:hideMark/>
          </w:tcPr>
          <w:p w14:paraId="42102B6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07CA81AD" w14:textId="77777777" w:rsidTr="00783A64">
        <w:trPr>
          <w:trHeight w:val="310"/>
        </w:trPr>
        <w:tc>
          <w:tcPr>
            <w:tcW w:w="0" w:type="auto"/>
            <w:tcBorders>
              <w:top w:val="double" w:sz="4" w:space="0" w:color="auto"/>
            </w:tcBorders>
            <w:noWrap/>
            <w:hideMark/>
          </w:tcPr>
          <w:p w14:paraId="65204DB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Edinburgh City</w:t>
            </w:r>
          </w:p>
        </w:tc>
        <w:tc>
          <w:tcPr>
            <w:tcW w:w="0" w:type="auto"/>
            <w:tcBorders>
              <w:top w:val="double" w:sz="4" w:space="0" w:color="auto"/>
            </w:tcBorders>
            <w:noWrap/>
            <w:hideMark/>
          </w:tcPr>
          <w:p w14:paraId="35E9AAE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604E8AF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9</w:t>
            </w:r>
          </w:p>
        </w:tc>
        <w:tc>
          <w:tcPr>
            <w:tcW w:w="0" w:type="auto"/>
            <w:tcBorders>
              <w:top w:val="double" w:sz="4" w:space="0" w:color="auto"/>
            </w:tcBorders>
            <w:noWrap/>
            <w:hideMark/>
          </w:tcPr>
          <w:p w14:paraId="40368CF6"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r>
      <w:tr w:rsidR="00D06F3A" w:rsidRPr="00D06F3A" w14:paraId="3F14247B" w14:textId="77777777" w:rsidTr="00D06F3A">
        <w:trPr>
          <w:trHeight w:val="310"/>
        </w:trPr>
        <w:tc>
          <w:tcPr>
            <w:tcW w:w="0" w:type="auto"/>
            <w:noWrap/>
            <w:hideMark/>
          </w:tcPr>
          <w:p w14:paraId="7EDD882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Edinburgh City</w:t>
            </w:r>
          </w:p>
        </w:tc>
        <w:tc>
          <w:tcPr>
            <w:tcW w:w="0" w:type="auto"/>
            <w:noWrap/>
            <w:hideMark/>
          </w:tcPr>
          <w:p w14:paraId="0D11344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680ED37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17</w:t>
            </w:r>
          </w:p>
        </w:tc>
        <w:tc>
          <w:tcPr>
            <w:tcW w:w="0" w:type="auto"/>
            <w:noWrap/>
            <w:hideMark/>
          </w:tcPr>
          <w:p w14:paraId="1BD46AD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1F7AE122" w14:textId="77777777" w:rsidTr="00D06F3A">
        <w:trPr>
          <w:trHeight w:val="310"/>
        </w:trPr>
        <w:tc>
          <w:tcPr>
            <w:tcW w:w="0" w:type="auto"/>
            <w:noWrap/>
            <w:hideMark/>
          </w:tcPr>
          <w:p w14:paraId="02C8631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Edinburgh City</w:t>
            </w:r>
          </w:p>
        </w:tc>
        <w:tc>
          <w:tcPr>
            <w:tcW w:w="0" w:type="auto"/>
            <w:noWrap/>
            <w:hideMark/>
          </w:tcPr>
          <w:p w14:paraId="7FA2867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190D631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14</w:t>
            </w:r>
          </w:p>
        </w:tc>
        <w:tc>
          <w:tcPr>
            <w:tcW w:w="0" w:type="auto"/>
            <w:noWrap/>
            <w:hideMark/>
          </w:tcPr>
          <w:p w14:paraId="319E42F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r>
      <w:tr w:rsidR="00D06F3A" w:rsidRPr="00D06F3A" w14:paraId="6752F991" w14:textId="77777777" w:rsidTr="00D06F3A">
        <w:trPr>
          <w:trHeight w:val="310"/>
        </w:trPr>
        <w:tc>
          <w:tcPr>
            <w:tcW w:w="0" w:type="auto"/>
            <w:noWrap/>
            <w:hideMark/>
          </w:tcPr>
          <w:p w14:paraId="481B971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Edinburgh City</w:t>
            </w:r>
          </w:p>
        </w:tc>
        <w:tc>
          <w:tcPr>
            <w:tcW w:w="0" w:type="auto"/>
            <w:noWrap/>
            <w:hideMark/>
          </w:tcPr>
          <w:p w14:paraId="59E6168D"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6AFC0E4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10</w:t>
            </w:r>
          </w:p>
        </w:tc>
        <w:tc>
          <w:tcPr>
            <w:tcW w:w="0" w:type="auto"/>
            <w:noWrap/>
            <w:hideMark/>
          </w:tcPr>
          <w:p w14:paraId="62BC27E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444B00A1" w14:textId="77777777" w:rsidTr="00783A64">
        <w:trPr>
          <w:trHeight w:val="310"/>
        </w:trPr>
        <w:tc>
          <w:tcPr>
            <w:tcW w:w="0" w:type="auto"/>
            <w:tcBorders>
              <w:bottom w:val="double" w:sz="4" w:space="0" w:color="auto"/>
            </w:tcBorders>
            <w:noWrap/>
            <w:hideMark/>
          </w:tcPr>
          <w:p w14:paraId="753D222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Edinburgh City</w:t>
            </w:r>
          </w:p>
        </w:tc>
        <w:tc>
          <w:tcPr>
            <w:tcW w:w="0" w:type="auto"/>
            <w:tcBorders>
              <w:bottom w:val="double" w:sz="4" w:space="0" w:color="auto"/>
            </w:tcBorders>
            <w:noWrap/>
            <w:hideMark/>
          </w:tcPr>
          <w:p w14:paraId="58C18F9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14AF7DC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13</w:t>
            </w:r>
          </w:p>
        </w:tc>
        <w:tc>
          <w:tcPr>
            <w:tcW w:w="0" w:type="auto"/>
            <w:tcBorders>
              <w:bottom w:val="double" w:sz="4" w:space="0" w:color="auto"/>
            </w:tcBorders>
            <w:noWrap/>
            <w:hideMark/>
          </w:tcPr>
          <w:p w14:paraId="2B7861C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4913B72D" w14:textId="77777777" w:rsidTr="00783A64">
        <w:trPr>
          <w:trHeight w:val="310"/>
        </w:trPr>
        <w:tc>
          <w:tcPr>
            <w:tcW w:w="0" w:type="auto"/>
            <w:tcBorders>
              <w:top w:val="double" w:sz="4" w:space="0" w:color="auto"/>
            </w:tcBorders>
            <w:noWrap/>
            <w:hideMark/>
          </w:tcPr>
          <w:p w14:paraId="0C64005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lastRenderedPageBreak/>
              <w:t>The Lothians and Scottish Borders</w:t>
            </w:r>
          </w:p>
        </w:tc>
        <w:tc>
          <w:tcPr>
            <w:tcW w:w="0" w:type="auto"/>
            <w:tcBorders>
              <w:top w:val="double" w:sz="4" w:space="0" w:color="auto"/>
            </w:tcBorders>
            <w:noWrap/>
            <w:hideMark/>
          </w:tcPr>
          <w:p w14:paraId="3ED13415"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7AC7CF8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tcBorders>
              <w:top w:val="double" w:sz="4" w:space="0" w:color="auto"/>
            </w:tcBorders>
            <w:noWrap/>
            <w:hideMark/>
          </w:tcPr>
          <w:p w14:paraId="5E71A6A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19DF4CD3" w14:textId="77777777" w:rsidTr="00D06F3A">
        <w:trPr>
          <w:trHeight w:val="310"/>
        </w:trPr>
        <w:tc>
          <w:tcPr>
            <w:tcW w:w="0" w:type="auto"/>
            <w:noWrap/>
            <w:hideMark/>
          </w:tcPr>
          <w:p w14:paraId="1467170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The Lothians and Scottish Borders</w:t>
            </w:r>
          </w:p>
        </w:tc>
        <w:tc>
          <w:tcPr>
            <w:tcW w:w="0" w:type="auto"/>
            <w:noWrap/>
            <w:hideMark/>
          </w:tcPr>
          <w:p w14:paraId="2CC425FD"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7BF215E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noWrap/>
            <w:hideMark/>
          </w:tcPr>
          <w:p w14:paraId="113E30B5"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15479CEE" w14:textId="77777777" w:rsidTr="00D06F3A">
        <w:trPr>
          <w:trHeight w:val="310"/>
        </w:trPr>
        <w:tc>
          <w:tcPr>
            <w:tcW w:w="0" w:type="auto"/>
            <w:noWrap/>
            <w:hideMark/>
          </w:tcPr>
          <w:p w14:paraId="2692EF8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The Lothians and Scottish Borders</w:t>
            </w:r>
          </w:p>
        </w:tc>
        <w:tc>
          <w:tcPr>
            <w:tcW w:w="0" w:type="auto"/>
            <w:noWrap/>
            <w:hideMark/>
          </w:tcPr>
          <w:p w14:paraId="17D8BDB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70F29E18"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13</w:t>
            </w:r>
          </w:p>
        </w:tc>
        <w:tc>
          <w:tcPr>
            <w:tcW w:w="0" w:type="auto"/>
            <w:noWrap/>
            <w:hideMark/>
          </w:tcPr>
          <w:p w14:paraId="26A7FAA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625B3AA9" w14:textId="77777777" w:rsidTr="00D06F3A">
        <w:trPr>
          <w:trHeight w:val="310"/>
        </w:trPr>
        <w:tc>
          <w:tcPr>
            <w:tcW w:w="0" w:type="auto"/>
            <w:noWrap/>
            <w:hideMark/>
          </w:tcPr>
          <w:p w14:paraId="775C1C2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The Lothians and Scottish Borders</w:t>
            </w:r>
          </w:p>
        </w:tc>
        <w:tc>
          <w:tcPr>
            <w:tcW w:w="0" w:type="auto"/>
            <w:noWrap/>
            <w:hideMark/>
          </w:tcPr>
          <w:p w14:paraId="47550DD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24FFEE6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16</w:t>
            </w:r>
          </w:p>
        </w:tc>
        <w:tc>
          <w:tcPr>
            <w:tcW w:w="0" w:type="auto"/>
            <w:noWrap/>
            <w:hideMark/>
          </w:tcPr>
          <w:p w14:paraId="096AD43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15393981" w14:textId="77777777" w:rsidTr="00783A64">
        <w:trPr>
          <w:trHeight w:val="310"/>
        </w:trPr>
        <w:tc>
          <w:tcPr>
            <w:tcW w:w="0" w:type="auto"/>
            <w:tcBorders>
              <w:bottom w:val="double" w:sz="4" w:space="0" w:color="auto"/>
            </w:tcBorders>
            <w:noWrap/>
            <w:hideMark/>
          </w:tcPr>
          <w:p w14:paraId="60E63D95"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The Lothians and Scottish Borders</w:t>
            </w:r>
          </w:p>
        </w:tc>
        <w:tc>
          <w:tcPr>
            <w:tcW w:w="0" w:type="auto"/>
            <w:tcBorders>
              <w:bottom w:val="double" w:sz="4" w:space="0" w:color="auto"/>
            </w:tcBorders>
            <w:noWrap/>
            <w:hideMark/>
          </w:tcPr>
          <w:p w14:paraId="4702656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41F8736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10</w:t>
            </w:r>
          </w:p>
        </w:tc>
        <w:tc>
          <w:tcPr>
            <w:tcW w:w="0" w:type="auto"/>
            <w:tcBorders>
              <w:bottom w:val="double" w:sz="4" w:space="0" w:color="auto"/>
            </w:tcBorders>
            <w:noWrap/>
            <w:hideMark/>
          </w:tcPr>
          <w:p w14:paraId="736F706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78F06DBF" w14:textId="77777777" w:rsidTr="00783A64">
        <w:trPr>
          <w:trHeight w:val="310"/>
        </w:trPr>
        <w:tc>
          <w:tcPr>
            <w:tcW w:w="0" w:type="auto"/>
            <w:tcBorders>
              <w:top w:val="double" w:sz="4" w:space="0" w:color="auto"/>
            </w:tcBorders>
            <w:noWrap/>
            <w:hideMark/>
          </w:tcPr>
          <w:p w14:paraId="4F5FC1FC"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Fife</w:t>
            </w:r>
          </w:p>
        </w:tc>
        <w:tc>
          <w:tcPr>
            <w:tcW w:w="0" w:type="auto"/>
            <w:tcBorders>
              <w:top w:val="double" w:sz="4" w:space="0" w:color="auto"/>
            </w:tcBorders>
            <w:noWrap/>
            <w:hideMark/>
          </w:tcPr>
          <w:p w14:paraId="02C01668"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1E2852E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12</w:t>
            </w:r>
          </w:p>
        </w:tc>
        <w:tc>
          <w:tcPr>
            <w:tcW w:w="0" w:type="auto"/>
            <w:tcBorders>
              <w:top w:val="double" w:sz="4" w:space="0" w:color="auto"/>
            </w:tcBorders>
            <w:noWrap/>
            <w:hideMark/>
          </w:tcPr>
          <w:p w14:paraId="0C000C9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69615988" w14:textId="77777777" w:rsidTr="00D06F3A">
        <w:trPr>
          <w:trHeight w:val="310"/>
        </w:trPr>
        <w:tc>
          <w:tcPr>
            <w:tcW w:w="0" w:type="auto"/>
            <w:noWrap/>
            <w:hideMark/>
          </w:tcPr>
          <w:p w14:paraId="3AAF379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Fife</w:t>
            </w:r>
          </w:p>
        </w:tc>
        <w:tc>
          <w:tcPr>
            <w:tcW w:w="0" w:type="auto"/>
            <w:noWrap/>
            <w:hideMark/>
          </w:tcPr>
          <w:p w14:paraId="584AD598"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49F10FD8"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noWrap/>
            <w:hideMark/>
          </w:tcPr>
          <w:p w14:paraId="3FF9B35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2FE2B671" w14:textId="77777777" w:rsidTr="00D06F3A">
        <w:trPr>
          <w:trHeight w:val="310"/>
        </w:trPr>
        <w:tc>
          <w:tcPr>
            <w:tcW w:w="0" w:type="auto"/>
            <w:noWrap/>
            <w:hideMark/>
          </w:tcPr>
          <w:p w14:paraId="56B4A33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Fife</w:t>
            </w:r>
          </w:p>
        </w:tc>
        <w:tc>
          <w:tcPr>
            <w:tcW w:w="0" w:type="auto"/>
            <w:noWrap/>
            <w:hideMark/>
          </w:tcPr>
          <w:p w14:paraId="0DAFF7A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32BD8848"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13</w:t>
            </w:r>
          </w:p>
        </w:tc>
        <w:tc>
          <w:tcPr>
            <w:tcW w:w="0" w:type="auto"/>
            <w:noWrap/>
            <w:hideMark/>
          </w:tcPr>
          <w:p w14:paraId="2C22033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02C4D253" w14:textId="77777777" w:rsidTr="00D06F3A">
        <w:trPr>
          <w:trHeight w:val="310"/>
        </w:trPr>
        <w:tc>
          <w:tcPr>
            <w:tcW w:w="0" w:type="auto"/>
            <w:noWrap/>
            <w:hideMark/>
          </w:tcPr>
          <w:p w14:paraId="277DD5E2"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Fife</w:t>
            </w:r>
          </w:p>
        </w:tc>
        <w:tc>
          <w:tcPr>
            <w:tcW w:w="0" w:type="auto"/>
            <w:noWrap/>
            <w:hideMark/>
          </w:tcPr>
          <w:p w14:paraId="3AD144B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0945C00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7</w:t>
            </w:r>
          </w:p>
        </w:tc>
        <w:tc>
          <w:tcPr>
            <w:tcW w:w="0" w:type="auto"/>
            <w:noWrap/>
            <w:hideMark/>
          </w:tcPr>
          <w:p w14:paraId="53E4921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r>
      <w:tr w:rsidR="00D06F3A" w:rsidRPr="00D06F3A" w14:paraId="2CF63189" w14:textId="77777777" w:rsidTr="00783A64">
        <w:trPr>
          <w:trHeight w:val="310"/>
        </w:trPr>
        <w:tc>
          <w:tcPr>
            <w:tcW w:w="0" w:type="auto"/>
            <w:tcBorders>
              <w:bottom w:val="double" w:sz="4" w:space="0" w:color="auto"/>
            </w:tcBorders>
            <w:noWrap/>
            <w:hideMark/>
          </w:tcPr>
          <w:p w14:paraId="53C5717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Fife</w:t>
            </w:r>
          </w:p>
        </w:tc>
        <w:tc>
          <w:tcPr>
            <w:tcW w:w="0" w:type="auto"/>
            <w:tcBorders>
              <w:bottom w:val="double" w:sz="4" w:space="0" w:color="auto"/>
            </w:tcBorders>
            <w:noWrap/>
            <w:hideMark/>
          </w:tcPr>
          <w:p w14:paraId="45EDACB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4A079A6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9</w:t>
            </w:r>
          </w:p>
        </w:tc>
        <w:tc>
          <w:tcPr>
            <w:tcW w:w="0" w:type="auto"/>
            <w:tcBorders>
              <w:bottom w:val="double" w:sz="4" w:space="0" w:color="auto"/>
            </w:tcBorders>
            <w:noWrap/>
            <w:hideMark/>
          </w:tcPr>
          <w:p w14:paraId="20BA7A65"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r>
      <w:tr w:rsidR="00D06F3A" w:rsidRPr="00D06F3A" w14:paraId="52915828" w14:textId="77777777" w:rsidTr="00783A64">
        <w:trPr>
          <w:trHeight w:val="310"/>
        </w:trPr>
        <w:tc>
          <w:tcPr>
            <w:tcW w:w="0" w:type="auto"/>
            <w:tcBorders>
              <w:top w:val="double" w:sz="4" w:space="0" w:color="auto"/>
            </w:tcBorders>
            <w:noWrap/>
            <w:hideMark/>
          </w:tcPr>
          <w:p w14:paraId="7BD71B2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Greater Glasgow</w:t>
            </w:r>
          </w:p>
        </w:tc>
        <w:tc>
          <w:tcPr>
            <w:tcW w:w="0" w:type="auto"/>
            <w:tcBorders>
              <w:top w:val="double" w:sz="4" w:space="0" w:color="auto"/>
            </w:tcBorders>
            <w:noWrap/>
            <w:hideMark/>
          </w:tcPr>
          <w:p w14:paraId="4211C5F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3EE34FA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10</w:t>
            </w:r>
          </w:p>
        </w:tc>
        <w:tc>
          <w:tcPr>
            <w:tcW w:w="0" w:type="auto"/>
            <w:tcBorders>
              <w:top w:val="double" w:sz="4" w:space="0" w:color="auto"/>
            </w:tcBorders>
            <w:noWrap/>
            <w:hideMark/>
          </w:tcPr>
          <w:p w14:paraId="317437E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7248665B" w14:textId="77777777" w:rsidTr="00D06F3A">
        <w:trPr>
          <w:trHeight w:val="310"/>
        </w:trPr>
        <w:tc>
          <w:tcPr>
            <w:tcW w:w="0" w:type="auto"/>
            <w:noWrap/>
            <w:hideMark/>
          </w:tcPr>
          <w:p w14:paraId="2CEFDC1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Greater Glasgow</w:t>
            </w:r>
          </w:p>
        </w:tc>
        <w:tc>
          <w:tcPr>
            <w:tcW w:w="0" w:type="auto"/>
            <w:noWrap/>
            <w:hideMark/>
          </w:tcPr>
          <w:p w14:paraId="2FBED16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46746516"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26</w:t>
            </w:r>
          </w:p>
        </w:tc>
        <w:tc>
          <w:tcPr>
            <w:tcW w:w="0" w:type="auto"/>
            <w:noWrap/>
            <w:hideMark/>
          </w:tcPr>
          <w:p w14:paraId="7A56E2D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r>
      <w:tr w:rsidR="00D06F3A" w:rsidRPr="00D06F3A" w14:paraId="3814F8C2" w14:textId="77777777" w:rsidTr="00D06F3A">
        <w:trPr>
          <w:trHeight w:val="310"/>
        </w:trPr>
        <w:tc>
          <w:tcPr>
            <w:tcW w:w="0" w:type="auto"/>
            <w:noWrap/>
            <w:hideMark/>
          </w:tcPr>
          <w:p w14:paraId="5E8BA9C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Greater Glasgow</w:t>
            </w:r>
          </w:p>
        </w:tc>
        <w:tc>
          <w:tcPr>
            <w:tcW w:w="0" w:type="auto"/>
            <w:noWrap/>
            <w:hideMark/>
          </w:tcPr>
          <w:p w14:paraId="2FDFB44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34141F86"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13</w:t>
            </w:r>
          </w:p>
        </w:tc>
        <w:tc>
          <w:tcPr>
            <w:tcW w:w="0" w:type="auto"/>
            <w:noWrap/>
            <w:hideMark/>
          </w:tcPr>
          <w:p w14:paraId="030A2AB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r>
      <w:tr w:rsidR="00D06F3A" w:rsidRPr="00D06F3A" w14:paraId="12DE1699" w14:textId="77777777" w:rsidTr="00D06F3A">
        <w:trPr>
          <w:trHeight w:val="310"/>
        </w:trPr>
        <w:tc>
          <w:tcPr>
            <w:tcW w:w="0" w:type="auto"/>
            <w:noWrap/>
            <w:hideMark/>
          </w:tcPr>
          <w:p w14:paraId="1797FB4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Greater Glasgow</w:t>
            </w:r>
          </w:p>
        </w:tc>
        <w:tc>
          <w:tcPr>
            <w:tcW w:w="0" w:type="auto"/>
            <w:noWrap/>
            <w:hideMark/>
          </w:tcPr>
          <w:p w14:paraId="48F928F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19A6AD15"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21</w:t>
            </w:r>
          </w:p>
        </w:tc>
        <w:tc>
          <w:tcPr>
            <w:tcW w:w="0" w:type="auto"/>
            <w:noWrap/>
            <w:hideMark/>
          </w:tcPr>
          <w:p w14:paraId="2A4ACE6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098B7DDB" w14:textId="77777777" w:rsidTr="00783A64">
        <w:trPr>
          <w:trHeight w:val="310"/>
        </w:trPr>
        <w:tc>
          <w:tcPr>
            <w:tcW w:w="0" w:type="auto"/>
            <w:tcBorders>
              <w:bottom w:val="double" w:sz="4" w:space="0" w:color="auto"/>
            </w:tcBorders>
            <w:noWrap/>
            <w:hideMark/>
          </w:tcPr>
          <w:p w14:paraId="6D15ADB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Greater Glasgow</w:t>
            </w:r>
          </w:p>
        </w:tc>
        <w:tc>
          <w:tcPr>
            <w:tcW w:w="0" w:type="auto"/>
            <w:tcBorders>
              <w:bottom w:val="double" w:sz="4" w:space="0" w:color="auto"/>
            </w:tcBorders>
            <w:noWrap/>
            <w:hideMark/>
          </w:tcPr>
          <w:p w14:paraId="5756955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2FAD367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17</w:t>
            </w:r>
          </w:p>
        </w:tc>
        <w:tc>
          <w:tcPr>
            <w:tcW w:w="0" w:type="auto"/>
            <w:tcBorders>
              <w:bottom w:val="double" w:sz="4" w:space="0" w:color="auto"/>
            </w:tcBorders>
            <w:noWrap/>
            <w:hideMark/>
          </w:tcPr>
          <w:p w14:paraId="230ECAE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r>
      <w:tr w:rsidR="00D06F3A" w:rsidRPr="00D06F3A" w14:paraId="6D2A923B" w14:textId="77777777" w:rsidTr="00783A64">
        <w:trPr>
          <w:trHeight w:val="310"/>
        </w:trPr>
        <w:tc>
          <w:tcPr>
            <w:tcW w:w="0" w:type="auto"/>
            <w:tcBorders>
              <w:top w:val="double" w:sz="4" w:space="0" w:color="auto"/>
            </w:tcBorders>
            <w:noWrap/>
            <w:hideMark/>
          </w:tcPr>
          <w:p w14:paraId="4767DDED"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Ayrshire</w:t>
            </w:r>
          </w:p>
        </w:tc>
        <w:tc>
          <w:tcPr>
            <w:tcW w:w="0" w:type="auto"/>
            <w:tcBorders>
              <w:top w:val="double" w:sz="4" w:space="0" w:color="auto"/>
            </w:tcBorders>
            <w:noWrap/>
            <w:hideMark/>
          </w:tcPr>
          <w:p w14:paraId="49BF287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457F8E55"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c>
          <w:tcPr>
            <w:tcW w:w="0" w:type="auto"/>
            <w:tcBorders>
              <w:top w:val="double" w:sz="4" w:space="0" w:color="auto"/>
            </w:tcBorders>
            <w:noWrap/>
            <w:hideMark/>
          </w:tcPr>
          <w:p w14:paraId="4984227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5433F5E7" w14:textId="77777777" w:rsidTr="00D06F3A">
        <w:trPr>
          <w:trHeight w:val="310"/>
        </w:trPr>
        <w:tc>
          <w:tcPr>
            <w:tcW w:w="0" w:type="auto"/>
            <w:noWrap/>
            <w:hideMark/>
          </w:tcPr>
          <w:p w14:paraId="1538D65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Ayrshire</w:t>
            </w:r>
          </w:p>
        </w:tc>
        <w:tc>
          <w:tcPr>
            <w:tcW w:w="0" w:type="auto"/>
            <w:noWrap/>
            <w:hideMark/>
          </w:tcPr>
          <w:p w14:paraId="7A27975C"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5BE6AD2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noWrap/>
            <w:hideMark/>
          </w:tcPr>
          <w:p w14:paraId="3B8E112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150D4EEE" w14:textId="77777777" w:rsidTr="00D06F3A">
        <w:trPr>
          <w:trHeight w:val="310"/>
        </w:trPr>
        <w:tc>
          <w:tcPr>
            <w:tcW w:w="0" w:type="auto"/>
            <w:noWrap/>
            <w:hideMark/>
          </w:tcPr>
          <w:p w14:paraId="686D93B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Ayrshire</w:t>
            </w:r>
          </w:p>
        </w:tc>
        <w:tc>
          <w:tcPr>
            <w:tcW w:w="0" w:type="auto"/>
            <w:noWrap/>
            <w:hideMark/>
          </w:tcPr>
          <w:p w14:paraId="1BB27FD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29DEF06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c>
          <w:tcPr>
            <w:tcW w:w="0" w:type="auto"/>
            <w:noWrap/>
            <w:hideMark/>
          </w:tcPr>
          <w:p w14:paraId="68B8CFE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3A2FE79B" w14:textId="77777777" w:rsidTr="00D06F3A">
        <w:trPr>
          <w:trHeight w:val="310"/>
        </w:trPr>
        <w:tc>
          <w:tcPr>
            <w:tcW w:w="0" w:type="auto"/>
            <w:noWrap/>
            <w:hideMark/>
          </w:tcPr>
          <w:p w14:paraId="3A99AACC"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Ayrshire</w:t>
            </w:r>
          </w:p>
        </w:tc>
        <w:tc>
          <w:tcPr>
            <w:tcW w:w="0" w:type="auto"/>
            <w:noWrap/>
            <w:hideMark/>
          </w:tcPr>
          <w:p w14:paraId="34DC8DA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0C33068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7</w:t>
            </w:r>
          </w:p>
        </w:tc>
        <w:tc>
          <w:tcPr>
            <w:tcW w:w="0" w:type="auto"/>
            <w:noWrap/>
            <w:hideMark/>
          </w:tcPr>
          <w:p w14:paraId="1C8F229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40166455" w14:textId="77777777" w:rsidTr="00783A64">
        <w:trPr>
          <w:trHeight w:val="310"/>
        </w:trPr>
        <w:tc>
          <w:tcPr>
            <w:tcW w:w="0" w:type="auto"/>
            <w:tcBorders>
              <w:bottom w:val="double" w:sz="4" w:space="0" w:color="auto"/>
            </w:tcBorders>
            <w:noWrap/>
            <w:hideMark/>
          </w:tcPr>
          <w:p w14:paraId="5AD507D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Ayrshire</w:t>
            </w:r>
          </w:p>
        </w:tc>
        <w:tc>
          <w:tcPr>
            <w:tcW w:w="0" w:type="auto"/>
            <w:tcBorders>
              <w:bottom w:val="double" w:sz="4" w:space="0" w:color="auto"/>
            </w:tcBorders>
            <w:noWrap/>
            <w:hideMark/>
          </w:tcPr>
          <w:p w14:paraId="7AB1EB0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16923ED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c>
          <w:tcPr>
            <w:tcW w:w="0" w:type="auto"/>
            <w:tcBorders>
              <w:bottom w:val="double" w:sz="4" w:space="0" w:color="auto"/>
            </w:tcBorders>
            <w:noWrap/>
            <w:hideMark/>
          </w:tcPr>
          <w:p w14:paraId="03827D8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4012FEA5" w14:textId="77777777" w:rsidTr="00783A64">
        <w:trPr>
          <w:trHeight w:val="310"/>
        </w:trPr>
        <w:tc>
          <w:tcPr>
            <w:tcW w:w="0" w:type="auto"/>
            <w:tcBorders>
              <w:top w:val="double" w:sz="4" w:space="0" w:color="auto"/>
            </w:tcBorders>
            <w:noWrap/>
            <w:hideMark/>
          </w:tcPr>
          <w:p w14:paraId="3613E4E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Lanarkshire</w:t>
            </w:r>
          </w:p>
        </w:tc>
        <w:tc>
          <w:tcPr>
            <w:tcW w:w="0" w:type="auto"/>
            <w:tcBorders>
              <w:top w:val="double" w:sz="4" w:space="0" w:color="auto"/>
            </w:tcBorders>
            <w:noWrap/>
            <w:hideMark/>
          </w:tcPr>
          <w:p w14:paraId="1D956BE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08582162"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8</w:t>
            </w:r>
          </w:p>
        </w:tc>
        <w:tc>
          <w:tcPr>
            <w:tcW w:w="0" w:type="auto"/>
            <w:tcBorders>
              <w:top w:val="double" w:sz="4" w:space="0" w:color="auto"/>
            </w:tcBorders>
            <w:noWrap/>
            <w:hideMark/>
          </w:tcPr>
          <w:p w14:paraId="3805582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4489A133" w14:textId="77777777" w:rsidTr="00D06F3A">
        <w:trPr>
          <w:trHeight w:val="310"/>
        </w:trPr>
        <w:tc>
          <w:tcPr>
            <w:tcW w:w="0" w:type="auto"/>
            <w:noWrap/>
            <w:hideMark/>
          </w:tcPr>
          <w:p w14:paraId="33BFE82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Lanarkshire</w:t>
            </w:r>
          </w:p>
        </w:tc>
        <w:tc>
          <w:tcPr>
            <w:tcW w:w="0" w:type="auto"/>
            <w:noWrap/>
            <w:hideMark/>
          </w:tcPr>
          <w:p w14:paraId="34469DE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1424E37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14</w:t>
            </w:r>
          </w:p>
        </w:tc>
        <w:tc>
          <w:tcPr>
            <w:tcW w:w="0" w:type="auto"/>
            <w:noWrap/>
            <w:hideMark/>
          </w:tcPr>
          <w:p w14:paraId="663619D3"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7</w:t>
            </w:r>
          </w:p>
        </w:tc>
      </w:tr>
      <w:tr w:rsidR="00D06F3A" w:rsidRPr="00D06F3A" w14:paraId="7CFFA23E" w14:textId="77777777" w:rsidTr="00D06F3A">
        <w:trPr>
          <w:trHeight w:val="310"/>
        </w:trPr>
        <w:tc>
          <w:tcPr>
            <w:tcW w:w="0" w:type="auto"/>
            <w:noWrap/>
            <w:hideMark/>
          </w:tcPr>
          <w:p w14:paraId="6EF9EA6E"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Lanarkshire</w:t>
            </w:r>
          </w:p>
        </w:tc>
        <w:tc>
          <w:tcPr>
            <w:tcW w:w="0" w:type="auto"/>
            <w:noWrap/>
            <w:hideMark/>
          </w:tcPr>
          <w:p w14:paraId="0DA7D464"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7A8BC69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11</w:t>
            </w:r>
          </w:p>
        </w:tc>
        <w:tc>
          <w:tcPr>
            <w:tcW w:w="0" w:type="auto"/>
            <w:noWrap/>
            <w:hideMark/>
          </w:tcPr>
          <w:p w14:paraId="5F4F370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r>
      <w:tr w:rsidR="00D06F3A" w:rsidRPr="00D06F3A" w14:paraId="376BB4C0" w14:textId="77777777" w:rsidTr="00D06F3A">
        <w:trPr>
          <w:trHeight w:val="310"/>
        </w:trPr>
        <w:tc>
          <w:tcPr>
            <w:tcW w:w="0" w:type="auto"/>
            <w:noWrap/>
            <w:hideMark/>
          </w:tcPr>
          <w:p w14:paraId="7600316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Lanarkshire</w:t>
            </w:r>
          </w:p>
        </w:tc>
        <w:tc>
          <w:tcPr>
            <w:tcW w:w="0" w:type="auto"/>
            <w:noWrap/>
            <w:hideMark/>
          </w:tcPr>
          <w:p w14:paraId="6C509C82"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6B91155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9</w:t>
            </w:r>
          </w:p>
        </w:tc>
        <w:tc>
          <w:tcPr>
            <w:tcW w:w="0" w:type="auto"/>
            <w:noWrap/>
            <w:hideMark/>
          </w:tcPr>
          <w:p w14:paraId="37EDC35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47E5D1CA" w14:textId="77777777" w:rsidTr="00783A64">
        <w:trPr>
          <w:trHeight w:val="310"/>
        </w:trPr>
        <w:tc>
          <w:tcPr>
            <w:tcW w:w="0" w:type="auto"/>
            <w:tcBorders>
              <w:bottom w:val="double" w:sz="4" w:space="0" w:color="auto"/>
            </w:tcBorders>
            <w:noWrap/>
            <w:hideMark/>
          </w:tcPr>
          <w:p w14:paraId="3A0202E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Lanarkshire</w:t>
            </w:r>
          </w:p>
        </w:tc>
        <w:tc>
          <w:tcPr>
            <w:tcW w:w="0" w:type="auto"/>
            <w:tcBorders>
              <w:bottom w:val="double" w:sz="4" w:space="0" w:color="auto"/>
            </w:tcBorders>
            <w:noWrap/>
            <w:hideMark/>
          </w:tcPr>
          <w:p w14:paraId="1E3F206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76CB73B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12</w:t>
            </w:r>
          </w:p>
        </w:tc>
        <w:tc>
          <w:tcPr>
            <w:tcW w:w="0" w:type="auto"/>
            <w:tcBorders>
              <w:bottom w:val="double" w:sz="4" w:space="0" w:color="auto"/>
            </w:tcBorders>
            <w:noWrap/>
            <w:hideMark/>
          </w:tcPr>
          <w:p w14:paraId="76236BA7"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79DA2E6C" w14:textId="77777777" w:rsidTr="00783A64">
        <w:trPr>
          <w:trHeight w:val="310"/>
        </w:trPr>
        <w:tc>
          <w:tcPr>
            <w:tcW w:w="0" w:type="auto"/>
            <w:tcBorders>
              <w:top w:val="double" w:sz="4" w:space="0" w:color="auto"/>
            </w:tcBorders>
            <w:noWrap/>
            <w:hideMark/>
          </w:tcPr>
          <w:p w14:paraId="56AE106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lastRenderedPageBreak/>
              <w:t>Argyll and West Dunbartonshire</w:t>
            </w:r>
          </w:p>
        </w:tc>
        <w:tc>
          <w:tcPr>
            <w:tcW w:w="0" w:type="auto"/>
            <w:tcBorders>
              <w:top w:val="double" w:sz="4" w:space="0" w:color="auto"/>
            </w:tcBorders>
            <w:noWrap/>
            <w:hideMark/>
          </w:tcPr>
          <w:p w14:paraId="3E70648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78CC8C2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c>
          <w:tcPr>
            <w:tcW w:w="0" w:type="auto"/>
            <w:tcBorders>
              <w:top w:val="double" w:sz="4" w:space="0" w:color="auto"/>
            </w:tcBorders>
            <w:noWrap/>
            <w:hideMark/>
          </w:tcPr>
          <w:p w14:paraId="5A2934C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3C7FA0E4" w14:textId="77777777" w:rsidTr="00D06F3A">
        <w:trPr>
          <w:trHeight w:val="310"/>
        </w:trPr>
        <w:tc>
          <w:tcPr>
            <w:tcW w:w="0" w:type="auto"/>
            <w:noWrap/>
            <w:hideMark/>
          </w:tcPr>
          <w:p w14:paraId="4233E2A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Argyll and West Dunbartonshire</w:t>
            </w:r>
          </w:p>
        </w:tc>
        <w:tc>
          <w:tcPr>
            <w:tcW w:w="0" w:type="auto"/>
            <w:noWrap/>
            <w:hideMark/>
          </w:tcPr>
          <w:p w14:paraId="0F5FD39A"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6A45731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6</w:t>
            </w:r>
          </w:p>
        </w:tc>
        <w:tc>
          <w:tcPr>
            <w:tcW w:w="0" w:type="auto"/>
            <w:noWrap/>
            <w:hideMark/>
          </w:tcPr>
          <w:p w14:paraId="055C2EE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36EBFDD0" w14:textId="77777777" w:rsidTr="00D06F3A">
        <w:trPr>
          <w:trHeight w:val="310"/>
        </w:trPr>
        <w:tc>
          <w:tcPr>
            <w:tcW w:w="0" w:type="auto"/>
            <w:noWrap/>
            <w:hideMark/>
          </w:tcPr>
          <w:p w14:paraId="074C304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Argyll and West Dunbartonshire</w:t>
            </w:r>
          </w:p>
        </w:tc>
        <w:tc>
          <w:tcPr>
            <w:tcW w:w="0" w:type="auto"/>
            <w:noWrap/>
            <w:hideMark/>
          </w:tcPr>
          <w:p w14:paraId="3EE6B33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33751A5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c>
          <w:tcPr>
            <w:tcW w:w="0" w:type="auto"/>
            <w:noWrap/>
            <w:hideMark/>
          </w:tcPr>
          <w:p w14:paraId="2E81718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4CF9FD1D" w14:textId="77777777" w:rsidTr="00D06F3A">
        <w:trPr>
          <w:trHeight w:val="310"/>
        </w:trPr>
        <w:tc>
          <w:tcPr>
            <w:tcW w:w="0" w:type="auto"/>
            <w:noWrap/>
            <w:hideMark/>
          </w:tcPr>
          <w:p w14:paraId="1674E4E3"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Argyll and West Dunbartonshire</w:t>
            </w:r>
          </w:p>
        </w:tc>
        <w:tc>
          <w:tcPr>
            <w:tcW w:w="0" w:type="auto"/>
            <w:noWrap/>
            <w:hideMark/>
          </w:tcPr>
          <w:p w14:paraId="78903EA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50BF91D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c>
          <w:tcPr>
            <w:tcW w:w="0" w:type="auto"/>
            <w:noWrap/>
            <w:hideMark/>
          </w:tcPr>
          <w:p w14:paraId="604B8A0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23EF29DD" w14:textId="77777777" w:rsidTr="00783A64">
        <w:trPr>
          <w:trHeight w:val="310"/>
        </w:trPr>
        <w:tc>
          <w:tcPr>
            <w:tcW w:w="0" w:type="auto"/>
            <w:tcBorders>
              <w:bottom w:val="double" w:sz="4" w:space="0" w:color="auto"/>
            </w:tcBorders>
            <w:noWrap/>
            <w:hideMark/>
          </w:tcPr>
          <w:p w14:paraId="2D701695"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Argyll and West Dunbartonshire</w:t>
            </w:r>
          </w:p>
        </w:tc>
        <w:tc>
          <w:tcPr>
            <w:tcW w:w="0" w:type="auto"/>
            <w:tcBorders>
              <w:bottom w:val="double" w:sz="4" w:space="0" w:color="auto"/>
            </w:tcBorders>
            <w:noWrap/>
            <w:hideMark/>
          </w:tcPr>
          <w:p w14:paraId="0215724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0BCCB78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c>
          <w:tcPr>
            <w:tcW w:w="0" w:type="auto"/>
            <w:tcBorders>
              <w:bottom w:val="double" w:sz="4" w:space="0" w:color="auto"/>
            </w:tcBorders>
            <w:noWrap/>
            <w:hideMark/>
          </w:tcPr>
          <w:p w14:paraId="47A87076"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41B6123B" w14:textId="77777777" w:rsidTr="00783A64">
        <w:trPr>
          <w:trHeight w:val="310"/>
        </w:trPr>
        <w:tc>
          <w:tcPr>
            <w:tcW w:w="0" w:type="auto"/>
            <w:tcBorders>
              <w:top w:val="double" w:sz="4" w:space="0" w:color="auto"/>
            </w:tcBorders>
            <w:noWrap/>
            <w:hideMark/>
          </w:tcPr>
          <w:p w14:paraId="2925C70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Renfrewshire and Inverclyde</w:t>
            </w:r>
          </w:p>
        </w:tc>
        <w:tc>
          <w:tcPr>
            <w:tcW w:w="0" w:type="auto"/>
            <w:tcBorders>
              <w:top w:val="double" w:sz="4" w:space="0" w:color="auto"/>
            </w:tcBorders>
            <w:noWrap/>
            <w:hideMark/>
          </w:tcPr>
          <w:p w14:paraId="208BC54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2D1B216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10</w:t>
            </w:r>
          </w:p>
        </w:tc>
        <w:tc>
          <w:tcPr>
            <w:tcW w:w="0" w:type="auto"/>
            <w:tcBorders>
              <w:top w:val="double" w:sz="4" w:space="0" w:color="auto"/>
            </w:tcBorders>
            <w:noWrap/>
            <w:hideMark/>
          </w:tcPr>
          <w:p w14:paraId="04DD87F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7FB58267" w14:textId="77777777" w:rsidTr="00D06F3A">
        <w:trPr>
          <w:trHeight w:val="310"/>
        </w:trPr>
        <w:tc>
          <w:tcPr>
            <w:tcW w:w="0" w:type="auto"/>
            <w:noWrap/>
            <w:hideMark/>
          </w:tcPr>
          <w:p w14:paraId="00E632C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Renfrewshire and Inverclyde</w:t>
            </w:r>
          </w:p>
        </w:tc>
        <w:tc>
          <w:tcPr>
            <w:tcW w:w="0" w:type="auto"/>
            <w:noWrap/>
            <w:hideMark/>
          </w:tcPr>
          <w:p w14:paraId="6E81073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66FDB88E"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6</w:t>
            </w:r>
          </w:p>
        </w:tc>
        <w:tc>
          <w:tcPr>
            <w:tcW w:w="0" w:type="auto"/>
            <w:noWrap/>
            <w:hideMark/>
          </w:tcPr>
          <w:p w14:paraId="2E9E086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34D0F06E" w14:textId="77777777" w:rsidTr="00D06F3A">
        <w:trPr>
          <w:trHeight w:val="310"/>
        </w:trPr>
        <w:tc>
          <w:tcPr>
            <w:tcW w:w="0" w:type="auto"/>
            <w:noWrap/>
            <w:hideMark/>
          </w:tcPr>
          <w:p w14:paraId="7158969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Renfrewshire and Inverclyde</w:t>
            </w:r>
          </w:p>
        </w:tc>
        <w:tc>
          <w:tcPr>
            <w:tcW w:w="0" w:type="auto"/>
            <w:noWrap/>
            <w:hideMark/>
          </w:tcPr>
          <w:p w14:paraId="0872ED6F"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3C0B7A0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5</w:t>
            </w:r>
          </w:p>
        </w:tc>
        <w:tc>
          <w:tcPr>
            <w:tcW w:w="0" w:type="auto"/>
            <w:noWrap/>
            <w:hideMark/>
          </w:tcPr>
          <w:p w14:paraId="1F55ACB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756C1105" w14:textId="77777777" w:rsidTr="00D06F3A">
        <w:trPr>
          <w:trHeight w:val="310"/>
        </w:trPr>
        <w:tc>
          <w:tcPr>
            <w:tcW w:w="0" w:type="auto"/>
            <w:noWrap/>
            <w:hideMark/>
          </w:tcPr>
          <w:p w14:paraId="4EA48C05"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Renfrewshire and Inverclyde</w:t>
            </w:r>
          </w:p>
        </w:tc>
        <w:tc>
          <w:tcPr>
            <w:tcW w:w="0" w:type="auto"/>
            <w:noWrap/>
            <w:hideMark/>
          </w:tcPr>
          <w:p w14:paraId="219148C2"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5DA1016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c>
          <w:tcPr>
            <w:tcW w:w="0" w:type="auto"/>
            <w:noWrap/>
            <w:hideMark/>
          </w:tcPr>
          <w:p w14:paraId="04C0D9B1"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1D368E30" w14:textId="77777777" w:rsidTr="00783A64">
        <w:trPr>
          <w:trHeight w:val="310"/>
        </w:trPr>
        <w:tc>
          <w:tcPr>
            <w:tcW w:w="0" w:type="auto"/>
            <w:tcBorders>
              <w:bottom w:val="double" w:sz="4" w:space="0" w:color="auto"/>
            </w:tcBorders>
            <w:noWrap/>
            <w:hideMark/>
          </w:tcPr>
          <w:p w14:paraId="4DD5F616"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Renfrewshire and Inverclyde</w:t>
            </w:r>
          </w:p>
        </w:tc>
        <w:tc>
          <w:tcPr>
            <w:tcW w:w="0" w:type="auto"/>
            <w:tcBorders>
              <w:bottom w:val="double" w:sz="4" w:space="0" w:color="auto"/>
            </w:tcBorders>
            <w:noWrap/>
            <w:hideMark/>
          </w:tcPr>
          <w:p w14:paraId="71CB639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tcBorders>
              <w:bottom w:val="double" w:sz="4" w:space="0" w:color="auto"/>
            </w:tcBorders>
            <w:noWrap/>
            <w:hideMark/>
          </w:tcPr>
          <w:p w14:paraId="22B7AD3C"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7</w:t>
            </w:r>
          </w:p>
        </w:tc>
        <w:tc>
          <w:tcPr>
            <w:tcW w:w="0" w:type="auto"/>
            <w:tcBorders>
              <w:bottom w:val="double" w:sz="4" w:space="0" w:color="auto"/>
            </w:tcBorders>
            <w:noWrap/>
            <w:hideMark/>
          </w:tcPr>
          <w:p w14:paraId="7B7D9E8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3C708076" w14:textId="77777777" w:rsidTr="00783A64">
        <w:trPr>
          <w:trHeight w:val="310"/>
        </w:trPr>
        <w:tc>
          <w:tcPr>
            <w:tcW w:w="0" w:type="auto"/>
            <w:tcBorders>
              <w:top w:val="double" w:sz="4" w:space="0" w:color="auto"/>
            </w:tcBorders>
            <w:noWrap/>
            <w:hideMark/>
          </w:tcPr>
          <w:p w14:paraId="50F97A50"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Dumfries and Galloway</w:t>
            </w:r>
          </w:p>
        </w:tc>
        <w:tc>
          <w:tcPr>
            <w:tcW w:w="0" w:type="auto"/>
            <w:tcBorders>
              <w:top w:val="double" w:sz="4" w:space="0" w:color="auto"/>
            </w:tcBorders>
            <w:noWrap/>
            <w:hideMark/>
          </w:tcPr>
          <w:p w14:paraId="6DD7817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2020</w:t>
            </w:r>
          </w:p>
        </w:tc>
        <w:tc>
          <w:tcPr>
            <w:tcW w:w="0" w:type="auto"/>
            <w:tcBorders>
              <w:top w:val="double" w:sz="4" w:space="0" w:color="auto"/>
            </w:tcBorders>
            <w:noWrap/>
            <w:hideMark/>
          </w:tcPr>
          <w:p w14:paraId="7F8EF08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c>
          <w:tcPr>
            <w:tcW w:w="0" w:type="auto"/>
            <w:tcBorders>
              <w:top w:val="double" w:sz="4" w:space="0" w:color="auto"/>
            </w:tcBorders>
            <w:noWrap/>
            <w:hideMark/>
          </w:tcPr>
          <w:p w14:paraId="29AF12C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68FE71F4" w14:textId="77777777" w:rsidTr="00D06F3A">
        <w:trPr>
          <w:trHeight w:val="310"/>
        </w:trPr>
        <w:tc>
          <w:tcPr>
            <w:tcW w:w="0" w:type="auto"/>
            <w:noWrap/>
            <w:hideMark/>
          </w:tcPr>
          <w:p w14:paraId="42FD07B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Dumfries and Galloway</w:t>
            </w:r>
          </w:p>
        </w:tc>
        <w:tc>
          <w:tcPr>
            <w:tcW w:w="0" w:type="auto"/>
            <w:noWrap/>
            <w:hideMark/>
          </w:tcPr>
          <w:p w14:paraId="2C65A369"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2021</w:t>
            </w:r>
          </w:p>
        </w:tc>
        <w:tc>
          <w:tcPr>
            <w:tcW w:w="0" w:type="auto"/>
            <w:noWrap/>
            <w:hideMark/>
          </w:tcPr>
          <w:p w14:paraId="523ABC80"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4</w:t>
            </w:r>
          </w:p>
        </w:tc>
        <w:tc>
          <w:tcPr>
            <w:tcW w:w="0" w:type="auto"/>
            <w:noWrap/>
            <w:hideMark/>
          </w:tcPr>
          <w:p w14:paraId="325E5C0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r>
      <w:tr w:rsidR="00D06F3A" w:rsidRPr="00D06F3A" w14:paraId="420F5867" w14:textId="77777777" w:rsidTr="00D06F3A">
        <w:trPr>
          <w:trHeight w:val="310"/>
        </w:trPr>
        <w:tc>
          <w:tcPr>
            <w:tcW w:w="0" w:type="auto"/>
            <w:noWrap/>
            <w:hideMark/>
          </w:tcPr>
          <w:p w14:paraId="04669AED"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Dumfries and Galloway</w:t>
            </w:r>
          </w:p>
        </w:tc>
        <w:tc>
          <w:tcPr>
            <w:tcW w:w="0" w:type="auto"/>
            <w:noWrap/>
            <w:hideMark/>
          </w:tcPr>
          <w:p w14:paraId="3C5CD1BB"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2022</w:t>
            </w:r>
          </w:p>
        </w:tc>
        <w:tc>
          <w:tcPr>
            <w:tcW w:w="0" w:type="auto"/>
            <w:noWrap/>
            <w:hideMark/>
          </w:tcPr>
          <w:p w14:paraId="4FE6D90F"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1</w:t>
            </w:r>
          </w:p>
        </w:tc>
        <w:tc>
          <w:tcPr>
            <w:tcW w:w="0" w:type="auto"/>
            <w:noWrap/>
            <w:hideMark/>
          </w:tcPr>
          <w:p w14:paraId="66220464"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r w:rsidR="00D06F3A" w:rsidRPr="00D06F3A" w14:paraId="34C44C17" w14:textId="77777777" w:rsidTr="00D06F3A">
        <w:trPr>
          <w:trHeight w:val="310"/>
        </w:trPr>
        <w:tc>
          <w:tcPr>
            <w:tcW w:w="0" w:type="auto"/>
            <w:noWrap/>
            <w:hideMark/>
          </w:tcPr>
          <w:p w14:paraId="61BF4CB8"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Dumfries and Galloway</w:t>
            </w:r>
          </w:p>
        </w:tc>
        <w:tc>
          <w:tcPr>
            <w:tcW w:w="0" w:type="auto"/>
            <w:noWrap/>
            <w:hideMark/>
          </w:tcPr>
          <w:p w14:paraId="2A7FCCF8"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2023</w:t>
            </w:r>
          </w:p>
        </w:tc>
        <w:tc>
          <w:tcPr>
            <w:tcW w:w="0" w:type="auto"/>
            <w:noWrap/>
            <w:hideMark/>
          </w:tcPr>
          <w:p w14:paraId="03E700E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c>
          <w:tcPr>
            <w:tcW w:w="0" w:type="auto"/>
            <w:noWrap/>
            <w:hideMark/>
          </w:tcPr>
          <w:p w14:paraId="501AF20A"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2</w:t>
            </w:r>
          </w:p>
        </w:tc>
      </w:tr>
      <w:tr w:rsidR="00D06F3A" w:rsidRPr="00D06F3A" w14:paraId="0E050092" w14:textId="77777777" w:rsidTr="00D06F3A">
        <w:trPr>
          <w:trHeight w:val="310"/>
        </w:trPr>
        <w:tc>
          <w:tcPr>
            <w:tcW w:w="0" w:type="auto"/>
            <w:noWrap/>
            <w:hideMark/>
          </w:tcPr>
          <w:p w14:paraId="69A7DBC1"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Dumfries and Galloway</w:t>
            </w:r>
          </w:p>
        </w:tc>
        <w:tc>
          <w:tcPr>
            <w:tcW w:w="0" w:type="auto"/>
            <w:noWrap/>
            <w:hideMark/>
          </w:tcPr>
          <w:p w14:paraId="76BC1C47" w14:textId="77777777" w:rsidR="00D06F3A" w:rsidRPr="00D06F3A" w:rsidRDefault="00D06F3A" w:rsidP="00D64683">
            <w:pPr>
              <w:spacing w:line="240" w:lineRule="auto"/>
              <w:rPr>
                <w:rFonts w:eastAsia="Times New Roman"/>
                <w:color w:val="000000"/>
                <w:lang w:eastAsia="en-GB"/>
              </w:rPr>
            </w:pPr>
            <w:r w:rsidRPr="00D06F3A">
              <w:rPr>
                <w:rFonts w:eastAsia="Times New Roman"/>
                <w:color w:val="000000"/>
                <w:lang w:eastAsia="en-GB"/>
              </w:rPr>
              <w:t>31st Oct 2024</w:t>
            </w:r>
          </w:p>
        </w:tc>
        <w:tc>
          <w:tcPr>
            <w:tcW w:w="0" w:type="auto"/>
            <w:noWrap/>
            <w:hideMark/>
          </w:tcPr>
          <w:p w14:paraId="2995D2EB"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3</w:t>
            </w:r>
          </w:p>
        </w:tc>
        <w:tc>
          <w:tcPr>
            <w:tcW w:w="0" w:type="auto"/>
            <w:noWrap/>
            <w:hideMark/>
          </w:tcPr>
          <w:p w14:paraId="73C95669" w14:textId="77777777" w:rsidR="00D06F3A" w:rsidRPr="00D06F3A" w:rsidRDefault="00D06F3A" w:rsidP="00D64683">
            <w:pPr>
              <w:spacing w:line="240" w:lineRule="auto"/>
              <w:jc w:val="center"/>
              <w:rPr>
                <w:rFonts w:eastAsia="Times New Roman"/>
                <w:color w:val="000000"/>
                <w:lang w:eastAsia="en-GB"/>
              </w:rPr>
            </w:pPr>
            <w:r w:rsidRPr="00D06F3A">
              <w:rPr>
                <w:rFonts w:eastAsia="Times New Roman"/>
                <w:color w:val="000000"/>
                <w:lang w:eastAsia="en-GB"/>
              </w:rPr>
              <w:t>0</w:t>
            </w:r>
          </w:p>
        </w:tc>
      </w:tr>
    </w:tbl>
    <w:p w14:paraId="3A0ED06B" w14:textId="76F2EB5C" w:rsidR="00D06F3A" w:rsidRDefault="00F0245C" w:rsidP="00D64683">
      <w:r>
        <w:t xml:space="preserve">All statistics are provisional and should be treated as management information. </w:t>
      </w:r>
      <w:r w:rsidR="00D64683">
        <w:br/>
        <w:t xml:space="preserve">Data was </w:t>
      </w:r>
      <w:r>
        <w:t>extracted from Police Scotland systems and are correct as at 15/09/2025.</w:t>
      </w:r>
      <w:r w:rsidR="00D64683">
        <w:br/>
      </w:r>
      <w:r>
        <w:t>Error and transferred incidents have been removed.</w:t>
      </w:r>
      <w:r w:rsidR="00D64683">
        <w:br/>
      </w:r>
      <w:r>
        <w:t>"Unit Dispatched" / "Unit Not Dispatched" are derived from a vaild date/</w:t>
      </w:r>
      <w:r w:rsidR="00D64683">
        <w:t xml:space="preserve"> </w:t>
      </w:r>
      <w:r>
        <w:t>timestamp within the "Unit Dispatched" variable on the incident record.</w:t>
      </w:r>
      <w:r w:rsidR="00D64683">
        <w:br/>
      </w:r>
      <w:r>
        <w:t>Incidents searched on ‘Initial Service Code=’CR-71 – Assault’</w:t>
      </w:r>
    </w:p>
    <w:p w14:paraId="45697622" w14:textId="6EFD5CD5" w:rsidR="00D64683" w:rsidRPr="00B11A55" w:rsidRDefault="00D64683" w:rsidP="00D64683">
      <w:r>
        <w:t>(It should be noted that an alternative approach to your request would be to search for incidents with an ‘assault’ disposal rather than initial incident classification.  Such data can be provided on request if it is of interest.)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2F172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6424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3B734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6424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AC936C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6424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B2B463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6424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FACE60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6424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36A282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6424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24F2"/>
    <w:rsid w:val="000C316A"/>
    <w:rsid w:val="000E2F19"/>
    <w:rsid w:val="000E6526"/>
    <w:rsid w:val="00141533"/>
    <w:rsid w:val="001576DD"/>
    <w:rsid w:val="00164243"/>
    <w:rsid w:val="00167528"/>
    <w:rsid w:val="00195CC4"/>
    <w:rsid w:val="00201727"/>
    <w:rsid w:val="00207326"/>
    <w:rsid w:val="00212B47"/>
    <w:rsid w:val="00253DF6"/>
    <w:rsid w:val="00255F1E"/>
    <w:rsid w:val="00293842"/>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40A52"/>
    <w:rsid w:val="00557306"/>
    <w:rsid w:val="0059321B"/>
    <w:rsid w:val="005F10F6"/>
    <w:rsid w:val="0060183F"/>
    <w:rsid w:val="00645CFA"/>
    <w:rsid w:val="00657A5E"/>
    <w:rsid w:val="006D5799"/>
    <w:rsid w:val="00743BB0"/>
    <w:rsid w:val="00750D83"/>
    <w:rsid w:val="00752ED6"/>
    <w:rsid w:val="00783A64"/>
    <w:rsid w:val="00785DBC"/>
    <w:rsid w:val="00793DD5"/>
    <w:rsid w:val="007D55F6"/>
    <w:rsid w:val="007F490F"/>
    <w:rsid w:val="0080345C"/>
    <w:rsid w:val="008060E5"/>
    <w:rsid w:val="0086779C"/>
    <w:rsid w:val="00874BFD"/>
    <w:rsid w:val="008964EF"/>
    <w:rsid w:val="008E2EE9"/>
    <w:rsid w:val="00906245"/>
    <w:rsid w:val="00915E01"/>
    <w:rsid w:val="009631A4"/>
    <w:rsid w:val="00977296"/>
    <w:rsid w:val="009905DD"/>
    <w:rsid w:val="00A061E3"/>
    <w:rsid w:val="00A25E93"/>
    <w:rsid w:val="00A320FF"/>
    <w:rsid w:val="00A70AC0"/>
    <w:rsid w:val="00A725F0"/>
    <w:rsid w:val="00A84EA9"/>
    <w:rsid w:val="00AC443C"/>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B3707"/>
    <w:rsid w:val="00CC705D"/>
    <w:rsid w:val="00CD0C53"/>
    <w:rsid w:val="00CF0C31"/>
    <w:rsid w:val="00CF1111"/>
    <w:rsid w:val="00D0112D"/>
    <w:rsid w:val="00D05706"/>
    <w:rsid w:val="00D06F3A"/>
    <w:rsid w:val="00D27DC5"/>
    <w:rsid w:val="00D44B13"/>
    <w:rsid w:val="00D47E36"/>
    <w:rsid w:val="00D64683"/>
    <w:rsid w:val="00D7784F"/>
    <w:rsid w:val="00DA2748"/>
    <w:rsid w:val="00E44531"/>
    <w:rsid w:val="00E55D79"/>
    <w:rsid w:val="00E75C65"/>
    <w:rsid w:val="00EE2373"/>
    <w:rsid w:val="00EF4761"/>
    <w:rsid w:val="00EF6523"/>
    <w:rsid w:val="00F0245C"/>
    <w:rsid w:val="00F21D44"/>
    <w:rsid w:val="00F33EB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0B24F2"/>
    <w:pPr>
      <w:spacing w:before="100" w:beforeAutospacing="1" w:after="100" w:afterAutospacing="1" w:line="240" w:lineRule="auto"/>
    </w:pPr>
    <w:rPr>
      <w:rFonts w:ascii="Aptos" w:hAnsi="Aptos" w:cs="Aptos"/>
      <w:lang w:eastAsia="en-GB"/>
    </w:rPr>
  </w:style>
  <w:style w:type="character" w:customStyle="1" w:styleId="apple-tab-span">
    <w:name w:val="apple-tab-span"/>
    <w:basedOn w:val="DefaultParagraphFont"/>
    <w:rsid w:val="000B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0738">
      <w:bodyDiv w:val="1"/>
      <w:marLeft w:val="0"/>
      <w:marRight w:val="0"/>
      <w:marTop w:val="0"/>
      <w:marBottom w:val="0"/>
      <w:divBdr>
        <w:top w:val="none" w:sz="0" w:space="0" w:color="auto"/>
        <w:left w:val="none" w:sz="0" w:space="0" w:color="auto"/>
        <w:bottom w:val="none" w:sz="0" w:space="0" w:color="auto"/>
        <w:right w:val="none" w:sz="0" w:space="0" w:color="auto"/>
      </w:divBdr>
    </w:div>
    <w:div w:id="208132160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infopath/2007/PartnerControls"/>
    <ds:schemaRef ds:uri="http://purl.org/dc/dcmitype/"/>
    <ds:schemaRef ds:uri="http://www.w3.org/XML/1998/namespace"/>
    <ds:schemaRef ds:uri="0e32d40b-a8f5-4c24-a46b-b72b5f0b9b52"/>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814</Words>
  <Characters>4643</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2025-09-30T15:20:00Z</cp:lastPrinted>
  <dcterms:created xsi:type="dcterms:W3CDTF">2024-06-24T12:04:00Z</dcterms:created>
  <dcterms:modified xsi:type="dcterms:W3CDTF">2025-09-30T15:23:00Z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