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655402">
              <w:t>1788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793DD5" w:rsidRDefault="00793DD5" w:rsidP="0036503B">
      <w:r w:rsidRPr="00793DD5">
        <w:t>Your recent request for information is</w:t>
      </w:r>
      <w:r w:rsidR="00655402">
        <w:t xml:space="preserve"> summarised </w:t>
      </w:r>
      <w:r w:rsidRPr="00793DD5">
        <w:t xml:space="preserve">below, together with </w:t>
      </w:r>
      <w:r w:rsidR="004341F0">
        <w:t>our</w:t>
      </w:r>
      <w:r w:rsidRPr="00793DD5">
        <w:t xml:space="preserve"> response.</w:t>
      </w:r>
    </w:p>
    <w:p w:rsidR="00655402" w:rsidRDefault="00655402" w:rsidP="00655402">
      <w:pPr>
        <w:pStyle w:val="Heading2"/>
      </w:pPr>
      <w:r w:rsidRPr="00655402">
        <w:t xml:space="preserve">Under the Freedom of Information Act, I would like to request the following information individually for the years 2020, 2021, 2022 and 2023 (1st January – 30th June.) </w:t>
      </w:r>
    </w:p>
    <w:p w:rsidR="00655402" w:rsidRPr="00655402" w:rsidRDefault="00655402" w:rsidP="00655402">
      <w:pPr>
        <w:pStyle w:val="Heading2"/>
      </w:pPr>
      <w:r w:rsidRPr="00655402">
        <w:t>Also I would like the numbers broken down into individuals and companies:</w:t>
      </w:r>
    </w:p>
    <w:p w:rsidR="00655402" w:rsidRDefault="00655402" w:rsidP="00655402">
      <w:pPr>
        <w:pStyle w:val="Heading2"/>
      </w:pPr>
      <w:r>
        <w:t>1a) How many incidents were reported sp</w:t>
      </w:r>
      <w:r>
        <w:t>ecifically concerning a funeral? [….]</w:t>
      </w:r>
    </w:p>
    <w:p w:rsidR="00655402" w:rsidRDefault="00655402" w:rsidP="00655402">
      <w:pPr>
        <w:pStyle w:val="Heading2"/>
      </w:pPr>
      <w:r>
        <w:t>2a) How many incidents were reported s</w:t>
      </w:r>
      <w:r>
        <w:t>pecifically concerning a burial? [….]</w:t>
      </w:r>
    </w:p>
    <w:p w:rsidR="00655402" w:rsidRDefault="00655402" w:rsidP="00655402">
      <w:pPr>
        <w:pStyle w:val="Heading2"/>
      </w:pPr>
      <w:r>
        <w:t>3a) How many incidents were reported specifically con</w:t>
      </w:r>
      <w:r>
        <w:t>cerning a cremation application? [….]</w:t>
      </w:r>
    </w:p>
    <w:p w:rsidR="00655402" w:rsidRDefault="00655402" w:rsidP="00655402">
      <w:pPr>
        <w:pStyle w:val="Heading2"/>
      </w:pPr>
      <w:r>
        <w:t>4a) How many incidents were reported spec</w:t>
      </w:r>
      <w:r>
        <w:t>ifically concerning a cremation? [….]</w:t>
      </w:r>
    </w:p>
    <w:p w:rsidR="00655402" w:rsidRPr="00F22EE1" w:rsidRDefault="00655402" w:rsidP="00655402">
      <w:pPr>
        <w:tabs>
          <w:tab w:val="left" w:pos="5400"/>
        </w:tabs>
        <w:outlineLvl w:val="0"/>
      </w:pPr>
      <w:r w:rsidRPr="00F22EE1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655402" w:rsidRPr="00F22EE1" w:rsidRDefault="00655402" w:rsidP="00655402">
      <w:pPr>
        <w:tabs>
          <w:tab w:val="left" w:pos="5400"/>
        </w:tabs>
        <w:outlineLvl w:val="0"/>
      </w:pPr>
      <w:r w:rsidRPr="00F22EE1">
        <w:t xml:space="preserve">As you may be aware the current cost threshold is £600 and I estimate that it would cost well in excess of this amount to process your request. </w:t>
      </w:r>
    </w:p>
    <w:p w:rsidR="00655402" w:rsidRPr="00F22EE1" w:rsidRDefault="00655402" w:rsidP="00655402">
      <w:pPr>
        <w:tabs>
          <w:tab w:val="left" w:pos="5400"/>
        </w:tabs>
        <w:outlineLvl w:val="0"/>
      </w:pPr>
      <w:r w:rsidRPr="00F22EE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55402" w:rsidRDefault="00655402" w:rsidP="00655402">
      <w:pPr>
        <w:tabs>
          <w:tab w:val="left" w:pos="5400"/>
        </w:tabs>
        <w:outlineLvl w:val="0"/>
      </w:pPr>
      <w:r w:rsidRPr="00F22EE1">
        <w:t>By way of explanation, there are no markers etc. on</w:t>
      </w:r>
      <w:r>
        <w:t xml:space="preserve"> any of our </w:t>
      </w:r>
      <w:r w:rsidRPr="00F22EE1">
        <w:t>crime recording systems to indicate whether a</w:t>
      </w:r>
      <w:r>
        <w:t>n offence</w:t>
      </w:r>
      <w:r>
        <w:t xml:space="preserve"> </w:t>
      </w:r>
      <w:r w:rsidR="00584DB7">
        <w:t>related to</w:t>
      </w:r>
      <w:r>
        <w:t xml:space="preserve"> funeral arrangement</w:t>
      </w:r>
      <w:r w:rsidR="00584DB7">
        <w:t>s</w:t>
      </w:r>
      <w:r w:rsidRPr="00F22EE1">
        <w:t>. Therefore</w:t>
      </w:r>
      <w:r>
        <w:t xml:space="preserve"> the only way to establish the locus </w:t>
      </w:r>
      <w:r w:rsidRPr="00F22EE1">
        <w:t>would be to examine all</w:t>
      </w:r>
      <w:r>
        <w:t xml:space="preserve"> </w:t>
      </w:r>
      <w:r>
        <w:t xml:space="preserve">potential </w:t>
      </w:r>
      <w:r w:rsidRPr="00F22EE1">
        <w:t>crimes</w:t>
      </w:r>
      <w:r>
        <w:t xml:space="preserve"> for the</w:t>
      </w:r>
      <w:r>
        <w:t xml:space="preserve"> period requested</w:t>
      </w:r>
      <w:r w:rsidRPr="00F22EE1">
        <w:t>.  As such this an exercise which I estimate would far exceed the cost limit set out in the Fees Regulations.</w:t>
      </w:r>
    </w:p>
    <w:p w:rsidR="00584DB7" w:rsidRDefault="00584DB7" w:rsidP="00655402">
      <w:pPr>
        <w:tabs>
          <w:tab w:val="left" w:pos="5400"/>
        </w:tabs>
        <w:outlineLvl w:val="0"/>
      </w:pPr>
      <w:r>
        <w:t>To give you some idea of the scope of such a challenge, there were over 4000 reported crimes of Fraud alone, recorded in each of 2021/22 and 2022/23.</w:t>
      </w:r>
    </w:p>
    <w:p w:rsidR="00DA19D7" w:rsidRPr="00584DB7" w:rsidRDefault="00655402" w:rsidP="00584DB7">
      <w:pPr>
        <w:tabs>
          <w:tab w:val="left" w:pos="5400"/>
        </w:tabs>
        <w:outlineLvl w:val="0"/>
      </w:pPr>
      <w:r>
        <w:lastRenderedPageBreak/>
        <w:t xml:space="preserve">You can access our published crime statistics via the following link: </w:t>
      </w:r>
      <w:hyperlink r:id="rId8" w:history="1">
        <w:r>
          <w:rPr>
            <w:rStyle w:val="Hyperlink"/>
          </w:rPr>
          <w:t xml:space="preserve">How we are performing - </w:t>
        </w:r>
        <w:r>
          <w:rPr>
            <w:rStyle w:val="Hyperlink"/>
          </w:rPr>
          <w:t>P</w:t>
        </w:r>
        <w:r>
          <w:rPr>
            <w:rStyle w:val="Hyperlink"/>
          </w:rPr>
          <w:t>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84D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84DB7"/>
    <w:rsid w:val="005C0D87"/>
    <w:rsid w:val="005E6A4B"/>
    <w:rsid w:val="00655402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655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2023-07-24T09:24:00Z</dcterms:created>
  <dcterms:modified xsi:type="dcterms:W3CDTF">2023-07-24T09:24:00Z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