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133AD0B3" w14:textId="77777777" w:rsidTr="00540A52">
        <w:trPr>
          <w:trHeight w:val="2552"/>
          <w:tblHeader/>
        </w:trPr>
        <w:tc>
          <w:tcPr>
            <w:tcW w:w="2269" w:type="dxa"/>
          </w:tcPr>
          <w:p w14:paraId="3489CC7C" w14:textId="77777777" w:rsidR="00B17211" w:rsidRDefault="007F490F" w:rsidP="00540A52">
            <w:pPr>
              <w:pStyle w:val="Heading1"/>
              <w:spacing w:before="0" w:after="0" w:line="240" w:lineRule="auto"/>
            </w:pPr>
            <w:r>
              <w:rPr>
                <w:noProof/>
                <w:lang w:eastAsia="en-GB"/>
              </w:rPr>
              <w:drawing>
                <wp:inline distT="0" distB="0" distL="0" distR="0" wp14:anchorId="2CCE66B2" wp14:editId="05468A8B">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25766E31" w14:textId="77777777" w:rsidR="00456324" w:rsidRPr="00456324" w:rsidRDefault="00456324" w:rsidP="00B17211">
            <w:pPr>
              <w:pStyle w:val="Heading1"/>
              <w:spacing w:before="120"/>
              <w:rPr>
                <w:sz w:val="4"/>
              </w:rPr>
            </w:pPr>
          </w:p>
          <w:p w14:paraId="4B6E09AB" w14:textId="77777777" w:rsidR="00B17211" w:rsidRDefault="007F490F" w:rsidP="00B17211">
            <w:pPr>
              <w:pStyle w:val="Heading1"/>
              <w:spacing w:before="120"/>
            </w:pPr>
            <w:r>
              <w:t>F</w:t>
            </w:r>
            <w:r w:rsidRPr="003E12CA">
              <w:t xml:space="preserve">reedom of Information </w:t>
            </w:r>
            <w:r>
              <w:t>Response</w:t>
            </w:r>
          </w:p>
          <w:p w14:paraId="5775C3FB" w14:textId="50CCF544" w:rsidR="00B17211" w:rsidRPr="00B17211" w:rsidRDefault="00B17211" w:rsidP="007F490F">
            <w:r w:rsidRPr="007F490F">
              <w:rPr>
                <w:rStyle w:val="Heading2Char"/>
              </w:rPr>
              <w:t>Our reference:</w:t>
            </w:r>
            <w:r>
              <w:t xml:space="preserve">  FOI 2</w:t>
            </w:r>
            <w:r w:rsidR="00706E8D">
              <w:t>4</w:t>
            </w:r>
            <w:r w:rsidR="00B834DC">
              <w:t>-</w:t>
            </w:r>
            <w:r w:rsidR="00FE67A6">
              <w:t>1794</w:t>
            </w:r>
          </w:p>
          <w:p w14:paraId="5BEC4C5F" w14:textId="7882E9F6" w:rsidR="00B17211" w:rsidRDefault="00456324" w:rsidP="00285081">
            <w:r w:rsidRPr="007F490F">
              <w:rPr>
                <w:rStyle w:val="Heading2Char"/>
              </w:rPr>
              <w:t>Respon</w:t>
            </w:r>
            <w:r w:rsidR="007D55F6">
              <w:rPr>
                <w:rStyle w:val="Heading2Char"/>
              </w:rPr>
              <w:t>ded to:</w:t>
            </w:r>
            <w:r w:rsidR="007F490F">
              <w:t xml:space="preserve">  </w:t>
            </w:r>
            <w:r w:rsidR="00F21939">
              <w:t>2</w:t>
            </w:r>
            <w:r w:rsidR="00C177DC">
              <w:t>7</w:t>
            </w:r>
            <w:r w:rsidR="00F21939" w:rsidRPr="00F21939">
              <w:rPr>
                <w:vertAlign w:val="superscript"/>
              </w:rPr>
              <w:t>th</w:t>
            </w:r>
            <w:r w:rsidR="00FE67A6">
              <w:t xml:space="preserve"> August</w:t>
            </w:r>
            <w:r w:rsidR="00747352">
              <w:t xml:space="preserve"> </w:t>
            </w:r>
            <w:r>
              <w:t>202</w:t>
            </w:r>
            <w:r w:rsidR="00706E8D">
              <w:t>4</w:t>
            </w:r>
          </w:p>
        </w:tc>
      </w:tr>
    </w:tbl>
    <w:p w14:paraId="526523FD" w14:textId="77777777" w:rsidR="00E448C2" w:rsidRDefault="00793DD5" w:rsidP="00E448C2">
      <w:r w:rsidRPr="00793DD5">
        <w:t xml:space="preserve">Your recent request for information is replicated below, together with </w:t>
      </w:r>
      <w:r w:rsidR="004341F0">
        <w:t>our</w:t>
      </w:r>
      <w:r w:rsidRPr="00793DD5">
        <w:t xml:space="preserve"> response.</w:t>
      </w:r>
    </w:p>
    <w:p w14:paraId="3B16D459" w14:textId="41A5F37A" w:rsidR="003A74BB" w:rsidRPr="006A16BA" w:rsidRDefault="006A16BA" w:rsidP="006A16BA">
      <w:r w:rsidRPr="006A16BA">
        <w:t>The formal conduct process for Police Officers is governed by</w:t>
      </w:r>
      <w:r w:rsidRPr="006A16BA">
        <w:rPr>
          <w:rFonts w:ascii="Aptos" w:hAnsi="Aptos"/>
        </w:rPr>
        <w:t xml:space="preserve"> </w:t>
      </w:r>
      <w:hyperlink r:id="rId8" w:history="1">
        <w:r w:rsidRPr="006A16BA">
          <w:rPr>
            <w:rStyle w:val="Hyperlink"/>
          </w:rPr>
          <w:t>The Police Service of Scotland (Conduct) Regulations 2014</w:t>
        </w:r>
      </w:hyperlink>
      <w:r w:rsidRPr="006A16BA">
        <w:t>.</w:t>
      </w:r>
    </w:p>
    <w:p w14:paraId="3D4EF2C6" w14:textId="77777777" w:rsidR="006A16BA" w:rsidRPr="006A16BA" w:rsidRDefault="006A16BA" w:rsidP="006A16BA">
      <w:r w:rsidRPr="006A16BA">
        <w:t xml:space="preserve">The associated </w:t>
      </w:r>
      <w:hyperlink r:id="rId9" w:history="1">
        <w:r w:rsidRPr="006A16BA">
          <w:rPr>
            <w:rStyle w:val="Hyperlink"/>
          </w:rPr>
          <w:t>Scottish Government Guidance Document</w:t>
        </w:r>
      </w:hyperlink>
      <w:r w:rsidRPr="006A16BA">
        <w:t xml:space="preserve"> further details the process and conduct cases are categorised in line with our </w:t>
      </w:r>
      <w:hyperlink r:id="rId10" w:history="1">
        <w:r w:rsidRPr="006A16BA">
          <w:rPr>
            <w:rStyle w:val="Hyperlink"/>
          </w:rPr>
          <w:t>Standards of Professional Behaviour</w:t>
        </w:r>
      </w:hyperlink>
      <w:r w:rsidRPr="006A16BA">
        <w:t xml:space="preserve">.  </w:t>
      </w:r>
    </w:p>
    <w:p w14:paraId="57A7E619" w14:textId="77777777" w:rsidR="003A35EC" w:rsidRDefault="003A35EC" w:rsidP="003A35EC">
      <w:pPr>
        <w:pStyle w:val="Heading2"/>
        <w:numPr>
          <w:ilvl w:val="0"/>
          <w:numId w:val="11"/>
        </w:numPr>
      </w:pPr>
      <w:r>
        <w:t>The number of officers currently serving (to date) in Police Scotland who are under some form of Restricted Duties documented by Division.</w:t>
      </w:r>
    </w:p>
    <w:p w14:paraId="464B0AF7" w14:textId="36A02783" w:rsidR="003A35EC" w:rsidRPr="003A35EC" w:rsidRDefault="003A35EC" w:rsidP="003A35EC">
      <w:pPr>
        <w:pStyle w:val="Heading2"/>
        <w:numPr>
          <w:ilvl w:val="0"/>
          <w:numId w:val="11"/>
        </w:numPr>
        <w:rPr>
          <w:rFonts w:eastAsia="Times New Roman"/>
          <w:bCs/>
        </w:rPr>
      </w:pPr>
      <w:r w:rsidRPr="00643E0E">
        <w:rPr>
          <w:rFonts w:eastAsia="Times New Roman"/>
          <w:bCs/>
        </w:rPr>
        <w:t>The length of time for those documented under restrictions in weeks or days.</w:t>
      </w:r>
    </w:p>
    <w:p w14:paraId="3EA1A707" w14:textId="47428429" w:rsidR="003A35EC" w:rsidRPr="003A35EC" w:rsidRDefault="003A35EC" w:rsidP="003A35EC">
      <w:pPr>
        <w:pStyle w:val="Heading2"/>
        <w:numPr>
          <w:ilvl w:val="0"/>
          <w:numId w:val="11"/>
        </w:numPr>
      </w:pPr>
      <w:r>
        <w:t xml:space="preserve">Percentage or split of those officers by allegation e.g. Criminal, non criminal / conduct. </w:t>
      </w:r>
    </w:p>
    <w:p w14:paraId="15D0B256" w14:textId="060A5DCD" w:rsidR="003A35EC" w:rsidRDefault="003A35EC" w:rsidP="00F21939">
      <w:r>
        <w:t>Given the numbers involved, the Divisional breakdown requested is considered to be</w:t>
      </w:r>
      <w:r w:rsidR="00F21939">
        <w:t xml:space="preserve"> sufficiently </w:t>
      </w:r>
      <w:r>
        <w:t>detailed that</w:t>
      </w:r>
      <w:r w:rsidR="00F21939">
        <w:t xml:space="preserve"> that there exists the potential for individuals to be easily identified.  </w:t>
      </w:r>
    </w:p>
    <w:p w14:paraId="67E0D5BA" w14:textId="00652A72" w:rsidR="000E5FD1" w:rsidRDefault="000E5FD1" w:rsidP="006879B0">
      <w:pPr>
        <w:tabs>
          <w:tab w:val="left" w:pos="5400"/>
        </w:tabs>
      </w:pPr>
      <w:r>
        <w:t>The information sought is held by Police Scotland, but I am refusing to provide it in terms of s</w:t>
      </w:r>
      <w:r w:rsidRPr="00453F0A">
        <w:t>ection 16</w:t>
      </w:r>
      <w:r>
        <w:t xml:space="preserve">(1) of the Act on the basis that the section 38(1)(b) exemption (Personal Data) applies. </w:t>
      </w:r>
    </w:p>
    <w:p w14:paraId="5DF8DCC0" w14:textId="77777777" w:rsidR="000E5FD1" w:rsidRDefault="000E5FD1" w:rsidP="006879B0">
      <w:r>
        <w:t>Personal data is defined in Article 4 of the General Data Protection Regulation (GDPR) as:</w:t>
      </w:r>
    </w:p>
    <w:p w14:paraId="2F39939C" w14:textId="77777777" w:rsidR="000E5FD1" w:rsidRDefault="000E5FD1" w:rsidP="006879B0">
      <w:r>
        <w:t>‘Information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4EE083B0" w14:textId="77777777" w:rsidR="000E5FD1" w:rsidRDefault="000E5FD1" w:rsidP="006879B0">
      <w:r>
        <w:t>Section 38(2A) of the Act provides that personal data is exempt from disclosure where disclosure would contravene any of the data protection principles set out at Article 5(1) of the GDPR which states that:</w:t>
      </w:r>
    </w:p>
    <w:p w14:paraId="1628E3BC" w14:textId="77777777" w:rsidR="000E5FD1" w:rsidRDefault="000E5FD1" w:rsidP="006879B0">
      <w:r>
        <w:lastRenderedPageBreak/>
        <w:t>‘Personal data shall be processed lawfully, fairly and in a transparent manner in relation to the data subject’.</w:t>
      </w:r>
    </w:p>
    <w:p w14:paraId="39B5733F" w14:textId="77777777" w:rsidR="000E5FD1" w:rsidRDefault="000E5FD1" w:rsidP="006879B0">
      <w:r>
        <w:t>Article 6 of the GDPR goes on to state that processing shall be lawful only if certain conditions are met. The only potentially applicable condition is Article 6(1)(f) which states:</w:t>
      </w:r>
    </w:p>
    <w:p w14:paraId="01130A76" w14:textId="50CEA04D" w:rsidR="000E5FD1" w:rsidRDefault="000E5FD1" w:rsidP="006879B0">
      <w:r>
        <w:t>‘Processing is necessary for the purposes of the legitimate interests pursued by […] a third party, except where such interests are overridden by the interests or fundamental rights and freedoms of the data subject which require protection of personal data’.</w:t>
      </w:r>
    </w:p>
    <w:p w14:paraId="52850AC9" w14:textId="77777777" w:rsidR="000E5FD1" w:rsidRDefault="000E5FD1" w:rsidP="006879B0">
      <w:r>
        <w:t>Whilst I accept that you may have a legitimate interest with regards the disclosure of this information, I do not agree that disclosure could be considered necessary in the circumstances.</w:t>
      </w:r>
    </w:p>
    <w:p w14:paraId="54FBAA85" w14:textId="77777777" w:rsidR="000E5FD1" w:rsidRDefault="000E5FD1" w:rsidP="006879B0">
      <w:r>
        <w:t>Notwithstanding, I am further of the view that your interests are overridden by the interests or fundamental rights and freedoms of the data subjects.</w:t>
      </w:r>
    </w:p>
    <w:p w14:paraId="3AAECF27" w14:textId="300DCEF9" w:rsidR="00F21939" w:rsidRPr="000E5FD1" w:rsidRDefault="000E5FD1" w:rsidP="000E5FD1">
      <w:pPr>
        <w:tabs>
          <w:tab w:val="left" w:pos="5400"/>
        </w:tabs>
        <w:rPr>
          <w:rFonts w:eastAsiaTheme="majorEastAsia" w:cstheme="majorBidi"/>
          <w:bCs/>
          <w:color w:val="000000" w:themeColor="text1"/>
          <w:szCs w:val="26"/>
        </w:rPr>
      </w:pPr>
      <w:r>
        <w:t>On that basis, it is considered that disclosure of the information sought would be unlawful.</w:t>
      </w:r>
    </w:p>
    <w:p w14:paraId="5F4DE109" w14:textId="08780374" w:rsidR="00F21939" w:rsidRDefault="00F21939" w:rsidP="00F21939">
      <w:r>
        <w:t>To be of assistance, we have provided data based on</w:t>
      </w:r>
      <w:r w:rsidR="003A35EC">
        <w:t xml:space="preserve"> our</w:t>
      </w:r>
      <w:r>
        <w:t xml:space="preserve"> Regional/</w:t>
      </w:r>
      <w:r w:rsidR="003A35EC">
        <w:t xml:space="preserve"> </w:t>
      </w:r>
      <w:r>
        <w:t>National divisions</w:t>
      </w:r>
      <w:r w:rsidR="000E5FD1">
        <w:t>:</w:t>
      </w:r>
    </w:p>
    <w:p w14:paraId="3DF9E93D" w14:textId="6293CCB9" w:rsidR="00F21939" w:rsidRDefault="00F21939" w:rsidP="00F21939">
      <w:r>
        <w:t>West</w:t>
      </w:r>
      <w:r w:rsidR="0090580A">
        <w:t>:</w:t>
      </w:r>
      <w:r w:rsidR="0090580A">
        <w:tab/>
      </w:r>
      <w:r>
        <w:t>G, U, Q, L, K and V divisions.</w:t>
      </w:r>
    </w:p>
    <w:p w14:paraId="3775A9E5" w14:textId="7B55413A" w:rsidR="00F21939" w:rsidRDefault="00F21939" w:rsidP="00F21939">
      <w:r>
        <w:t>East</w:t>
      </w:r>
      <w:r w:rsidR="0090580A">
        <w:t>:</w:t>
      </w:r>
      <w:r w:rsidR="0090580A">
        <w:tab/>
      </w:r>
      <w:r>
        <w:t>C, E, J and P divisions.</w:t>
      </w:r>
    </w:p>
    <w:p w14:paraId="38037CC6" w14:textId="0AA1314A" w:rsidR="00F21939" w:rsidRDefault="00F21939" w:rsidP="00F21939">
      <w:r>
        <w:t>North</w:t>
      </w:r>
      <w:r w:rsidR="0090580A">
        <w:t>:</w:t>
      </w:r>
      <w:r w:rsidR="0090580A">
        <w:tab/>
      </w:r>
      <w:r w:rsidRPr="00BF2452">
        <w:t>A, D and N divisions.</w:t>
      </w:r>
    </w:p>
    <w:p w14:paraId="78D695D0" w14:textId="227F7FD7" w:rsidR="00F21939" w:rsidRDefault="00F21939" w:rsidP="00F21939">
      <w:r w:rsidRPr="00BF2452">
        <w:t>National</w:t>
      </w:r>
      <w:r w:rsidR="0090580A">
        <w:t>:</w:t>
      </w:r>
      <w:r>
        <w:t xml:space="preserve"> </w:t>
      </w:r>
      <w:r w:rsidRPr="00BF2452">
        <w:t>Contact Command &amp; Control (C3), Criminal Justice Services (CJSD), Corporate Services (CSD), Operational Support (OSD), Partnerships, Prevention &amp; Community Wellbeing (PPCW) and Specialist Crime Division (SCD).</w:t>
      </w:r>
    </w:p>
    <w:p w14:paraId="7C36D43F" w14:textId="7DF1C81A" w:rsidR="002A5346" w:rsidRDefault="002A5346" w:rsidP="00E448C2">
      <w:r>
        <w:t>*</w:t>
      </w:r>
      <w:r w:rsidR="00F21939">
        <w:t xml:space="preserve">All data is correct as </w:t>
      </w:r>
      <w:r>
        <w:t>of</w:t>
      </w:r>
      <w:r w:rsidR="00F21939">
        <w:t xml:space="preserve"> 2</w:t>
      </w:r>
      <w:r w:rsidR="00F21939" w:rsidRPr="00BA1981">
        <w:rPr>
          <w:vertAlign w:val="superscript"/>
        </w:rPr>
        <w:t>nd</w:t>
      </w:r>
      <w:r w:rsidR="00F21939">
        <w:t xml:space="preserve"> August 2024 and is subject to change.</w:t>
      </w:r>
    </w:p>
    <w:p w14:paraId="398D2820" w14:textId="77777777" w:rsidR="00F21939" w:rsidRDefault="00F21939" w:rsidP="00F21939">
      <w:bookmarkStart w:id="0" w:name="_Hlk175558058"/>
      <w:r w:rsidRPr="008621CE">
        <w:t xml:space="preserve">Table 1:  Number of officers on Restricted Duties by </w:t>
      </w:r>
      <w:r>
        <w:t>Regional/National Divisions</w:t>
      </w:r>
    </w:p>
    <w:tbl>
      <w:tblPr>
        <w:tblW w:w="5419" w:type="dxa"/>
        <w:tblCellMar>
          <w:left w:w="0" w:type="dxa"/>
          <w:right w:w="0" w:type="dxa"/>
        </w:tblCellMar>
        <w:tblLook w:val="04A0" w:firstRow="1" w:lastRow="0" w:firstColumn="1" w:lastColumn="0" w:noHBand="0" w:noVBand="1"/>
        <w:tblCaption w:val="Restricted duties - by division"/>
        <w:tblDescription w:val="Restricted duties - by division"/>
      </w:tblPr>
      <w:tblGrid>
        <w:gridCol w:w="10"/>
        <w:gridCol w:w="1681"/>
        <w:gridCol w:w="3728"/>
      </w:tblGrid>
      <w:tr w:rsidR="003A35EC" w:rsidRPr="003A35EC" w14:paraId="750503A1" w14:textId="77777777" w:rsidTr="0090580A">
        <w:trPr>
          <w:gridBefore w:val="1"/>
          <w:wBefore w:w="10" w:type="dxa"/>
          <w:tblHeader/>
        </w:trPr>
        <w:tc>
          <w:tcPr>
            <w:tcW w:w="1681" w:type="dxa"/>
            <w:tcBorders>
              <w:top w:val="single" w:sz="8" w:space="0" w:color="auto"/>
              <w:left w:val="single" w:sz="8" w:space="0" w:color="auto"/>
              <w:bottom w:val="single" w:sz="4" w:space="0" w:color="auto"/>
              <w:right w:val="single" w:sz="8" w:space="0" w:color="auto"/>
            </w:tcBorders>
            <w:shd w:val="clear" w:color="auto" w:fill="D9D9D9" w:themeFill="background1" w:themeFillShade="D9"/>
            <w:tcMar>
              <w:top w:w="0" w:type="dxa"/>
              <w:left w:w="108" w:type="dxa"/>
              <w:bottom w:w="0" w:type="dxa"/>
              <w:right w:w="108" w:type="dxa"/>
            </w:tcMar>
            <w:hideMark/>
          </w:tcPr>
          <w:p w14:paraId="47978967" w14:textId="77777777" w:rsidR="003A35EC" w:rsidRPr="003A35EC" w:rsidRDefault="003A35EC" w:rsidP="0090580A">
            <w:pPr>
              <w:spacing w:line="240" w:lineRule="auto"/>
              <w:rPr>
                <w:b/>
                <w:bCs/>
              </w:rPr>
            </w:pPr>
            <w:r w:rsidRPr="003A35EC">
              <w:rPr>
                <w:b/>
                <w:bCs/>
              </w:rPr>
              <w:t>Region</w:t>
            </w:r>
          </w:p>
        </w:tc>
        <w:tc>
          <w:tcPr>
            <w:tcW w:w="3728" w:type="dxa"/>
            <w:tcBorders>
              <w:top w:val="single" w:sz="8" w:space="0" w:color="auto"/>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hideMark/>
          </w:tcPr>
          <w:p w14:paraId="1B7F12E8" w14:textId="77777777" w:rsidR="003A35EC" w:rsidRPr="003A35EC" w:rsidRDefault="003A35EC" w:rsidP="0090580A">
            <w:pPr>
              <w:spacing w:line="240" w:lineRule="auto"/>
              <w:rPr>
                <w:b/>
                <w:bCs/>
              </w:rPr>
            </w:pPr>
            <w:r w:rsidRPr="003A35EC">
              <w:rPr>
                <w:b/>
                <w:bCs/>
              </w:rPr>
              <w:t>Officers on Restricted Duties*</w:t>
            </w:r>
          </w:p>
        </w:tc>
      </w:tr>
      <w:tr w:rsidR="003A35EC" w:rsidRPr="003A35EC" w14:paraId="66028954" w14:textId="77777777" w:rsidTr="0090580A">
        <w:trPr>
          <w:gridBefore w:val="1"/>
          <w:wBefore w:w="10" w:type="dxa"/>
        </w:trPr>
        <w:tc>
          <w:tcPr>
            <w:tcW w:w="168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C691DEA" w14:textId="77777777" w:rsidR="003A35EC" w:rsidRPr="003A35EC" w:rsidRDefault="003A35EC" w:rsidP="0090580A">
            <w:pPr>
              <w:spacing w:line="240" w:lineRule="auto"/>
            </w:pPr>
            <w:r w:rsidRPr="003A35EC">
              <w:t>North</w:t>
            </w:r>
          </w:p>
        </w:tc>
        <w:tc>
          <w:tcPr>
            <w:tcW w:w="37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7AD7F89" w14:textId="77777777" w:rsidR="003A35EC" w:rsidRPr="003A35EC" w:rsidRDefault="003A35EC" w:rsidP="0090580A">
            <w:pPr>
              <w:spacing w:line="240" w:lineRule="auto"/>
            </w:pPr>
            <w:r w:rsidRPr="003A35EC">
              <w:t>14</w:t>
            </w:r>
          </w:p>
        </w:tc>
      </w:tr>
      <w:tr w:rsidR="003A35EC" w:rsidRPr="003A35EC" w14:paraId="382F6F6C" w14:textId="77777777" w:rsidTr="0090580A">
        <w:trPr>
          <w:gridBefore w:val="1"/>
          <w:wBefore w:w="10" w:type="dxa"/>
        </w:trPr>
        <w:tc>
          <w:tcPr>
            <w:tcW w:w="16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5B3E33" w14:textId="77777777" w:rsidR="003A35EC" w:rsidRPr="003A35EC" w:rsidRDefault="003A35EC" w:rsidP="0090580A">
            <w:pPr>
              <w:spacing w:line="240" w:lineRule="auto"/>
            </w:pPr>
            <w:r w:rsidRPr="003A35EC">
              <w:t>East</w:t>
            </w:r>
          </w:p>
        </w:tc>
        <w:tc>
          <w:tcPr>
            <w:tcW w:w="3728" w:type="dxa"/>
            <w:tcBorders>
              <w:top w:val="nil"/>
              <w:left w:val="nil"/>
              <w:bottom w:val="single" w:sz="8" w:space="0" w:color="auto"/>
              <w:right w:val="single" w:sz="8" w:space="0" w:color="auto"/>
            </w:tcBorders>
            <w:tcMar>
              <w:top w:w="0" w:type="dxa"/>
              <w:left w:w="108" w:type="dxa"/>
              <w:bottom w:w="0" w:type="dxa"/>
              <w:right w:w="108" w:type="dxa"/>
            </w:tcMar>
            <w:hideMark/>
          </w:tcPr>
          <w:p w14:paraId="696DE678" w14:textId="77777777" w:rsidR="003A35EC" w:rsidRPr="003A35EC" w:rsidRDefault="003A35EC" w:rsidP="0090580A">
            <w:pPr>
              <w:spacing w:line="240" w:lineRule="auto"/>
            </w:pPr>
            <w:r w:rsidRPr="003A35EC">
              <w:t>28</w:t>
            </w:r>
          </w:p>
        </w:tc>
      </w:tr>
      <w:tr w:rsidR="003A35EC" w:rsidRPr="003A35EC" w14:paraId="2CF80536" w14:textId="77777777" w:rsidTr="0090580A">
        <w:tc>
          <w:tcPr>
            <w:tcW w:w="1691"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D2564F" w14:textId="77777777" w:rsidR="003A35EC" w:rsidRPr="003A35EC" w:rsidRDefault="003A35EC" w:rsidP="0090580A">
            <w:pPr>
              <w:spacing w:line="240" w:lineRule="auto"/>
            </w:pPr>
            <w:r w:rsidRPr="003A35EC">
              <w:t>West</w:t>
            </w:r>
          </w:p>
        </w:tc>
        <w:tc>
          <w:tcPr>
            <w:tcW w:w="372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645C088" w14:textId="77777777" w:rsidR="003A35EC" w:rsidRPr="003A35EC" w:rsidRDefault="003A35EC" w:rsidP="0090580A">
            <w:pPr>
              <w:spacing w:line="240" w:lineRule="auto"/>
            </w:pPr>
            <w:r w:rsidRPr="003A35EC">
              <w:t>38</w:t>
            </w:r>
          </w:p>
        </w:tc>
      </w:tr>
      <w:tr w:rsidR="003A35EC" w:rsidRPr="003A35EC" w14:paraId="32E106CD" w14:textId="77777777" w:rsidTr="0090580A">
        <w:trPr>
          <w:gridBefore w:val="1"/>
          <w:wBefore w:w="10" w:type="dxa"/>
        </w:trPr>
        <w:tc>
          <w:tcPr>
            <w:tcW w:w="16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ECC05C" w14:textId="77777777" w:rsidR="003A35EC" w:rsidRPr="003A35EC" w:rsidRDefault="003A35EC" w:rsidP="0090580A">
            <w:pPr>
              <w:spacing w:line="240" w:lineRule="auto"/>
            </w:pPr>
            <w:r w:rsidRPr="003A35EC">
              <w:t>National</w:t>
            </w:r>
          </w:p>
        </w:tc>
        <w:tc>
          <w:tcPr>
            <w:tcW w:w="3728" w:type="dxa"/>
            <w:tcBorders>
              <w:top w:val="nil"/>
              <w:left w:val="nil"/>
              <w:bottom w:val="single" w:sz="8" w:space="0" w:color="auto"/>
              <w:right w:val="single" w:sz="8" w:space="0" w:color="auto"/>
            </w:tcBorders>
            <w:tcMar>
              <w:top w:w="0" w:type="dxa"/>
              <w:left w:w="108" w:type="dxa"/>
              <w:bottom w:w="0" w:type="dxa"/>
              <w:right w:w="108" w:type="dxa"/>
            </w:tcMar>
            <w:hideMark/>
          </w:tcPr>
          <w:p w14:paraId="329C57CC" w14:textId="77777777" w:rsidR="003A35EC" w:rsidRPr="003A35EC" w:rsidRDefault="003A35EC" w:rsidP="0090580A">
            <w:pPr>
              <w:spacing w:line="240" w:lineRule="auto"/>
            </w:pPr>
            <w:r w:rsidRPr="003A35EC">
              <w:t>25</w:t>
            </w:r>
          </w:p>
        </w:tc>
      </w:tr>
      <w:tr w:rsidR="003A35EC" w:rsidRPr="003A35EC" w14:paraId="39B09604" w14:textId="77777777" w:rsidTr="0090580A">
        <w:trPr>
          <w:gridBefore w:val="1"/>
          <w:wBefore w:w="10" w:type="dxa"/>
        </w:trPr>
        <w:tc>
          <w:tcPr>
            <w:tcW w:w="16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CEAA34" w14:textId="77777777" w:rsidR="003A35EC" w:rsidRPr="003A35EC" w:rsidRDefault="003A35EC" w:rsidP="0090580A">
            <w:pPr>
              <w:spacing w:line="240" w:lineRule="auto"/>
            </w:pPr>
            <w:r w:rsidRPr="003A35EC">
              <w:rPr>
                <w:b/>
                <w:bCs/>
              </w:rPr>
              <w:t>Total</w:t>
            </w:r>
          </w:p>
        </w:tc>
        <w:tc>
          <w:tcPr>
            <w:tcW w:w="3728" w:type="dxa"/>
            <w:tcBorders>
              <w:top w:val="nil"/>
              <w:left w:val="nil"/>
              <w:bottom w:val="single" w:sz="8" w:space="0" w:color="auto"/>
              <w:right w:val="single" w:sz="8" w:space="0" w:color="auto"/>
            </w:tcBorders>
            <w:tcMar>
              <w:top w:w="0" w:type="dxa"/>
              <w:left w:w="108" w:type="dxa"/>
              <w:bottom w:w="0" w:type="dxa"/>
              <w:right w:w="108" w:type="dxa"/>
            </w:tcMar>
            <w:hideMark/>
          </w:tcPr>
          <w:p w14:paraId="7C6494E2" w14:textId="77777777" w:rsidR="003A35EC" w:rsidRPr="003A35EC" w:rsidRDefault="003A35EC" w:rsidP="0090580A">
            <w:pPr>
              <w:spacing w:line="240" w:lineRule="auto"/>
            </w:pPr>
            <w:r w:rsidRPr="003A35EC">
              <w:rPr>
                <w:b/>
                <w:bCs/>
              </w:rPr>
              <w:t>105</w:t>
            </w:r>
          </w:p>
        </w:tc>
      </w:tr>
    </w:tbl>
    <w:bookmarkEnd w:id="0"/>
    <w:p w14:paraId="20AFBF0B" w14:textId="45D20C0C" w:rsidR="00643E0E" w:rsidRDefault="003A74BB" w:rsidP="000E5FD1">
      <w:r>
        <w:lastRenderedPageBreak/>
        <w:t xml:space="preserve">Table 2: </w:t>
      </w:r>
      <w:r w:rsidR="00EA04F0">
        <w:t xml:space="preserve">  </w:t>
      </w:r>
      <w:r>
        <w:t xml:space="preserve">Length of time </w:t>
      </w:r>
      <w:r w:rsidR="000E5FD1">
        <w:t xml:space="preserve">(in days) </w:t>
      </w:r>
      <w:r>
        <w:t>on Restricted Duties</w:t>
      </w:r>
      <w:r w:rsidR="000E5FD1">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40"/>
        <w:gridCol w:w="1510"/>
        <w:gridCol w:w="1511"/>
        <w:gridCol w:w="1510"/>
        <w:gridCol w:w="1511"/>
        <w:gridCol w:w="1511"/>
      </w:tblGrid>
      <w:tr w:rsidR="000E5FD1" w:rsidRPr="000E5FD1" w14:paraId="23E75D7C" w14:textId="77777777" w:rsidTr="0090580A">
        <w:tc>
          <w:tcPr>
            <w:tcW w:w="1940" w:type="dxa"/>
            <w:shd w:val="clear" w:color="auto" w:fill="D9D9D9" w:themeFill="background1" w:themeFillShade="D9"/>
            <w:tcMar>
              <w:top w:w="0" w:type="dxa"/>
              <w:left w:w="108" w:type="dxa"/>
              <w:bottom w:w="0" w:type="dxa"/>
              <w:right w:w="108" w:type="dxa"/>
            </w:tcMar>
          </w:tcPr>
          <w:p w14:paraId="5B9B35CE" w14:textId="608AD6D4" w:rsidR="000E5FD1" w:rsidRPr="000E5FD1" w:rsidRDefault="000E5FD1" w:rsidP="0090580A">
            <w:pPr>
              <w:spacing w:after="160" w:line="240" w:lineRule="auto"/>
              <w:rPr>
                <w:b/>
                <w:bCs/>
              </w:rPr>
            </w:pPr>
            <w:r w:rsidRPr="000E5FD1">
              <w:rPr>
                <w:b/>
                <w:bCs/>
              </w:rPr>
              <w:t>Region</w:t>
            </w:r>
          </w:p>
        </w:tc>
        <w:tc>
          <w:tcPr>
            <w:tcW w:w="1510" w:type="dxa"/>
            <w:shd w:val="clear" w:color="auto" w:fill="D9D9D9" w:themeFill="background1" w:themeFillShade="D9"/>
            <w:tcMar>
              <w:top w:w="0" w:type="dxa"/>
              <w:left w:w="108" w:type="dxa"/>
              <w:bottom w:w="0" w:type="dxa"/>
              <w:right w:w="108" w:type="dxa"/>
            </w:tcMar>
            <w:hideMark/>
          </w:tcPr>
          <w:p w14:paraId="6C6BFB52" w14:textId="33E29451" w:rsidR="000E5FD1" w:rsidRPr="000E5FD1" w:rsidRDefault="000E5FD1" w:rsidP="0090580A">
            <w:pPr>
              <w:spacing w:after="160" w:line="240" w:lineRule="auto"/>
              <w:rPr>
                <w:b/>
                <w:bCs/>
              </w:rPr>
            </w:pPr>
            <w:r w:rsidRPr="000E5FD1">
              <w:rPr>
                <w:b/>
                <w:bCs/>
              </w:rPr>
              <w:t>0</w:t>
            </w:r>
            <w:r>
              <w:rPr>
                <w:b/>
                <w:bCs/>
              </w:rPr>
              <w:t xml:space="preserve"> </w:t>
            </w:r>
            <w:r w:rsidRPr="000E5FD1">
              <w:rPr>
                <w:b/>
                <w:bCs/>
              </w:rPr>
              <w:t>-</w:t>
            </w:r>
            <w:r>
              <w:rPr>
                <w:b/>
                <w:bCs/>
              </w:rPr>
              <w:t xml:space="preserve"> </w:t>
            </w:r>
            <w:r w:rsidRPr="000E5FD1">
              <w:rPr>
                <w:b/>
                <w:bCs/>
              </w:rPr>
              <w:t xml:space="preserve">182 </w:t>
            </w:r>
          </w:p>
        </w:tc>
        <w:tc>
          <w:tcPr>
            <w:tcW w:w="1511" w:type="dxa"/>
            <w:shd w:val="clear" w:color="auto" w:fill="D9D9D9" w:themeFill="background1" w:themeFillShade="D9"/>
            <w:tcMar>
              <w:top w:w="0" w:type="dxa"/>
              <w:left w:w="108" w:type="dxa"/>
              <w:bottom w:w="0" w:type="dxa"/>
              <w:right w:w="108" w:type="dxa"/>
            </w:tcMar>
            <w:hideMark/>
          </w:tcPr>
          <w:p w14:paraId="059570AE" w14:textId="194A9AB9" w:rsidR="000E5FD1" w:rsidRPr="000E5FD1" w:rsidRDefault="000E5FD1" w:rsidP="0090580A">
            <w:pPr>
              <w:spacing w:after="160" w:line="240" w:lineRule="auto"/>
              <w:rPr>
                <w:b/>
                <w:bCs/>
              </w:rPr>
            </w:pPr>
            <w:r w:rsidRPr="000E5FD1">
              <w:rPr>
                <w:b/>
                <w:bCs/>
              </w:rPr>
              <w:t>183</w:t>
            </w:r>
            <w:r>
              <w:rPr>
                <w:b/>
                <w:bCs/>
              </w:rPr>
              <w:t xml:space="preserve"> </w:t>
            </w:r>
            <w:r w:rsidRPr="000E5FD1">
              <w:rPr>
                <w:b/>
                <w:bCs/>
              </w:rPr>
              <w:t>-</w:t>
            </w:r>
            <w:r>
              <w:rPr>
                <w:b/>
                <w:bCs/>
              </w:rPr>
              <w:t xml:space="preserve"> </w:t>
            </w:r>
            <w:r w:rsidRPr="000E5FD1">
              <w:rPr>
                <w:b/>
                <w:bCs/>
              </w:rPr>
              <w:t xml:space="preserve">365 </w:t>
            </w:r>
          </w:p>
        </w:tc>
        <w:tc>
          <w:tcPr>
            <w:tcW w:w="1510" w:type="dxa"/>
            <w:shd w:val="clear" w:color="auto" w:fill="D9D9D9" w:themeFill="background1" w:themeFillShade="D9"/>
            <w:tcMar>
              <w:top w:w="0" w:type="dxa"/>
              <w:left w:w="108" w:type="dxa"/>
              <w:bottom w:w="0" w:type="dxa"/>
              <w:right w:w="108" w:type="dxa"/>
            </w:tcMar>
            <w:hideMark/>
          </w:tcPr>
          <w:p w14:paraId="5110684D" w14:textId="4ED5693A" w:rsidR="000E5FD1" w:rsidRPr="000E5FD1" w:rsidRDefault="000E5FD1" w:rsidP="0090580A">
            <w:pPr>
              <w:spacing w:after="160" w:line="240" w:lineRule="auto"/>
              <w:rPr>
                <w:b/>
                <w:bCs/>
              </w:rPr>
            </w:pPr>
            <w:r w:rsidRPr="000E5FD1">
              <w:rPr>
                <w:b/>
                <w:bCs/>
              </w:rPr>
              <w:t>366</w:t>
            </w:r>
            <w:r>
              <w:rPr>
                <w:b/>
                <w:bCs/>
              </w:rPr>
              <w:t xml:space="preserve"> </w:t>
            </w:r>
            <w:r w:rsidRPr="000E5FD1">
              <w:rPr>
                <w:b/>
                <w:bCs/>
              </w:rPr>
              <w:t>-</w:t>
            </w:r>
            <w:r>
              <w:rPr>
                <w:b/>
                <w:bCs/>
              </w:rPr>
              <w:t xml:space="preserve"> </w:t>
            </w:r>
            <w:r w:rsidRPr="000E5FD1">
              <w:rPr>
                <w:b/>
                <w:bCs/>
              </w:rPr>
              <w:t xml:space="preserve">545 </w:t>
            </w:r>
          </w:p>
        </w:tc>
        <w:tc>
          <w:tcPr>
            <w:tcW w:w="1511" w:type="dxa"/>
            <w:shd w:val="clear" w:color="auto" w:fill="D9D9D9" w:themeFill="background1" w:themeFillShade="D9"/>
            <w:tcMar>
              <w:top w:w="0" w:type="dxa"/>
              <w:left w:w="108" w:type="dxa"/>
              <w:bottom w:w="0" w:type="dxa"/>
              <w:right w:w="108" w:type="dxa"/>
            </w:tcMar>
            <w:hideMark/>
          </w:tcPr>
          <w:p w14:paraId="7D7E2870" w14:textId="71763996" w:rsidR="000E5FD1" w:rsidRPr="000E5FD1" w:rsidRDefault="000E5FD1" w:rsidP="0090580A">
            <w:pPr>
              <w:spacing w:after="160" w:line="240" w:lineRule="auto"/>
              <w:rPr>
                <w:b/>
                <w:bCs/>
              </w:rPr>
            </w:pPr>
            <w:r w:rsidRPr="000E5FD1">
              <w:rPr>
                <w:b/>
                <w:bCs/>
              </w:rPr>
              <w:t>546</w:t>
            </w:r>
            <w:r>
              <w:rPr>
                <w:b/>
                <w:bCs/>
              </w:rPr>
              <w:t xml:space="preserve"> </w:t>
            </w:r>
            <w:r w:rsidRPr="000E5FD1">
              <w:rPr>
                <w:b/>
                <w:bCs/>
              </w:rPr>
              <w:t>-</w:t>
            </w:r>
            <w:r>
              <w:rPr>
                <w:b/>
                <w:bCs/>
              </w:rPr>
              <w:t xml:space="preserve"> </w:t>
            </w:r>
            <w:r w:rsidRPr="000E5FD1">
              <w:rPr>
                <w:b/>
                <w:bCs/>
              </w:rPr>
              <w:t xml:space="preserve">730 </w:t>
            </w:r>
          </w:p>
        </w:tc>
        <w:tc>
          <w:tcPr>
            <w:tcW w:w="1511" w:type="dxa"/>
            <w:shd w:val="clear" w:color="auto" w:fill="D9D9D9" w:themeFill="background1" w:themeFillShade="D9"/>
            <w:tcMar>
              <w:top w:w="0" w:type="dxa"/>
              <w:left w:w="108" w:type="dxa"/>
              <w:bottom w:w="0" w:type="dxa"/>
              <w:right w:w="108" w:type="dxa"/>
            </w:tcMar>
            <w:hideMark/>
          </w:tcPr>
          <w:p w14:paraId="6BE2420D" w14:textId="5F8C2D98" w:rsidR="000E5FD1" w:rsidRPr="000E5FD1" w:rsidRDefault="000E5FD1" w:rsidP="0090580A">
            <w:pPr>
              <w:spacing w:after="160" w:line="240" w:lineRule="auto"/>
              <w:rPr>
                <w:b/>
                <w:bCs/>
              </w:rPr>
            </w:pPr>
            <w:r w:rsidRPr="000E5FD1">
              <w:rPr>
                <w:b/>
                <w:bCs/>
              </w:rPr>
              <w:t>731</w:t>
            </w:r>
            <w:r>
              <w:rPr>
                <w:b/>
                <w:bCs/>
              </w:rPr>
              <w:t xml:space="preserve"> </w:t>
            </w:r>
            <w:r w:rsidRPr="000E5FD1">
              <w:rPr>
                <w:b/>
                <w:bCs/>
              </w:rPr>
              <w:t xml:space="preserve">+ </w:t>
            </w:r>
          </w:p>
        </w:tc>
      </w:tr>
      <w:tr w:rsidR="000E5FD1" w:rsidRPr="000E5FD1" w14:paraId="1A0B30B8" w14:textId="77777777" w:rsidTr="0090580A">
        <w:tc>
          <w:tcPr>
            <w:tcW w:w="1940" w:type="dxa"/>
            <w:tcMar>
              <w:top w:w="0" w:type="dxa"/>
              <w:left w:w="108" w:type="dxa"/>
              <w:bottom w:w="0" w:type="dxa"/>
              <w:right w:w="108" w:type="dxa"/>
            </w:tcMar>
            <w:hideMark/>
          </w:tcPr>
          <w:p w14:paraId="7DFA31AA" w14:textId="77777777" w:rsidR="000E5FD1" w:rsidRPr="000E5FD1" w:rsidRDefault="000E5FD1" w:rsidP="0090580A">
            <w:pPr>
              <w:spacing w:after="160" w:line="240" w:lineRule="auto"/>
            </w:pPr>
            <w:r w:rsidRPr="000E5FD1">
              <w:t>North</w:t>
            </w:r>
          </w:p>
        </w:tc>
        <w:tc>
          <w:tcPr>
            <w:tcW w:w="1510" w:type="dxa"/>
            <w:tcMar>
              <w:top w:w="0" w:type="dxa"/>
              <w:left w:w="108" w:type="dxa"/>
              <w:bottom w:w="0" w:type="dxa"/>
              <w:right w:w="108" w:type="dxa"/>
            </w:tcMar>
            <w:hideMark/>
          </w:tcPr>
          <w:p w14:paraId="02503BE0" w14:textId="77777777" w:rsidR="000E5FD1" w:rsidRPr="000E5FD1" w:rsidRDefault="000E5FD1" w:rsidP="0090580A">
            <w:pPr>
              <w:spacing w:after="160" w:line="240" w:lineRule="auto"/>
            </w:pPr>
            <w:r w:rsidRPr="000E5FD1">
              <w:t>5</w:t>
            </w:r>
          </w:p>
        </w:tc>
        <w:tc>
          <w:tcPr>
            <w:tcW w:w="1511" w:type="dxa"/>
            <w:tcMar>
              <w:top w:w="0" w:type="dxa"/>
              <w:left w:w="108" w:type="dxa"/>
              <w:bottom w:w="0" w:type="dxa"/>
              <w:right w:w="108" w:type="dxa"/>
            </w:tcMar>
            <w:hideMark/>
          </w:tcPr>
          <w:p w14:paraId="5B15B041" w14:textId="77777777" w:rsidR="000E5FD1" w:rsidRPr="000E5FD1" w:rsidRDefault="000E5FD1" w:rsidP="0090580A">
            <w:pPr>
              <w:spacing w:after="160" w:line="240" w:lineRule="auto"/>
            </w:pPr>
            <w:r w:rsidRPr="000E5FD1">
              <w:t>3</w:t>
            </w:r>
          </w:p>
        </w:tc>
        <w:tc>
          <w:tcPr>
            <w:tcW w:w="1510" w:type="dxa"/>
            <w:tcMar>
              <w:top w:w="0" w:type="dxa"/>
              <w:left w:w="108" w:type="dxa"/>
              <w:bottom w:w="0" w:type="dxa"/>
              <w:right w:w="108" w:type="dxa"/>
            </w:tcMar>
            <w:hideMark/>
          </w:tcPr>
          <w:p w14:paraId="6A178A13" w14:textId="77777777" w:rsidR="000E5FD1" w:rsidRPr="000E5FD1" w:rsidRDefault="000E5FD1" w:rsidP="0090580A">
            <w:pPr>
              <w:spacing w:after="160" w:line="240" w:lineRule="auto"/>
            </w:pPr>
            <w:r w:rsidRPr="000E5FD1">
              <w:t>1</w:t>
            </w:r>
          </w:p>
        </w:tc>
        <w:tc>
          <w:tcPr>
            <w:tcW w:w="1511" w:type="dxa"/>
            <w:tcMar>
              <w:top w:w="0" w:type="dxa"/>
              <w:left w:w="108" w:type="dxa"/>
              <w:bottom w:w="0" w:type="dxa"/>
              <w:right w:w="108" w:type="dxa"/>
            </w:tcMar>
            <w:hideMark/>
          </w:tcPr>
          <w:p w14:paraId="2418F14B" w14:textId="77777777" w:rsidR="000E5FD1" w:rsidRPr="000E5FD1" w:rsidRDefault="000E5FD1" w:rsidP="0090580A">
            <w:pPr>
              <w:spacing w:after="160" w:line="240" w:lineRule="auto"/>
            </w:pPr>
            <w:r w:rsidRPr="000E5FD1">
              <w:t>5</w:t>
            </w:r>
          </w:p>
        </w:tc>
        <w:tc>
          <w:tcPr>
            <w:tcW w:w="1511" w:type="dxa"/>
            <w:tcMar>
              <w:top w:w="0" w:type="dxa"/>
              <w:left w:w="108" w:type="dxa"/>
              <w:bottom w:w="0" w:type="dxa"/>
              <w:right w:w="108" w:type="dxa"/>
            </w:tcMar>
            <w:hideMark/>
          </w:tcPr>
          <w:p w14:paraId="6BED7D6B" w14:textId="77777777" w:rsidR="000E5FD1" w:rsidRPr="000E5FD1" w:rsidRDefault="000E5FD1" w:rsidP="0090580A">
            <w:pPr>
              <w:spacing w:after="160" w:line="240" w:lineRule="auto"/>
            </w:pPr>
            <w:r w:rsidRPr="000E5FD1">
              <w:t>0</w:t>
            </w:r>
          </w:p>
        </w:tc>
      </w:tr>
      <w:tr w:rsidR="000E5FD1" w:rsidRPr="000E5FD1" w14:paraId="38CDF988" w14:textId="77777777" w:rsidTr="0090580A">
        <w:tc>
          <w:tcPr>
            <w:tcW w:w="1940" w:type="dxa"/>
            <w:tcMar>
              <w:top w:w="0" w:type="dxa"/>
              <w:left w:w="108" w:type="dxa"/>
              <w:bottom w:w="0" w:type="dxa"/>
              <w:right w:w="108" w:type="dxa"/>
            </w:tcMar>
            <w:hideMark/>
          </w:tcPr>
          <w:p w14:paraId="3A58B725" w14:textId="77777777" w:rsidR="000E5FD1" w:rsidRPr="000E5FD1" w:rsidRDefault="000E5FD1" w:rsidP="0090580A">
            <w:pPr>
              <w:spacing w:after="160" w:line="240" w:lineRule="auto"/>
            </w:pPr>
            <w:r w:rsidRPr="000E5FD1">
              <w:t>East</w:t>
            </w:r>
          </w:p>
        </w:tc>
        <w:tc>
          <w:tcPr>
            <w:tcW w:w="1510" w:type="dxa"/>
            <w:tcMar>
              <w:top w:w="0" w:type="dxa"/>
              <w:left w:w="108" w:type="dxa"/>
              <w:bottom w:w="0" w:type="dxa"/>
              <w:right w:w="108" w:type="dxa"/>
            </w:tcMar>
            <w:hideMark/>
          </w:tcPr>
          <w:p w14:paraId="7876D809" w14:textId="77777777" w:rsidR="000E5FD1" w:rsidRPr="000E5FD1" w:rsidRDefault="000E5FD1" w:rsidP="0090580A">
            <w:pPr>
              <w:spacing w:after="160" w:line="240" w:lineRule="auto"/>
            </w:pPr>
            <w:r w:rsidRPr="000E5FD1">
              <w:t>11</w:t>
            </w:r>
          </w:p>
        </w:tc>
        <w:tc>
          <w:tcPr>
            <w:tcW w:w="1511" w:type="dxa"/>
            <w:tcMar>
              <w:top w:w="0" w:type="dxa"/>
              <w:left w:w="108" w:type="dxa"/>
              <w:bottom w:w="0" w:type="dxa"/>
              <w:right w:w="108" w:type="dxa"/>
            </w:tcMar>
            <w:hideMark/>
          </w:tcPr>
          <w:p w14:paraId="024ACA0F" w14:textId="77777777" w:rsidR="000E5FD1" w:rsidRPr="000E5FD1" w:rsidRDefault="000E5FD1" w:rsidP="0090580A">
            <w:pPr>
              <w:spacing w:after="160" w:line="240" w:lineRule="auto"/>
            </w:pPr>
            <w:r w:rsidRPr="000E5FD1">
              <w:t>2</w:t>
            </w:r>
          </w:p>
        </w:tc>
        <w:tc>
          <w:tcPr>
            <w:tcW w:w="1510" w:type="dxa"/>
            <w:tcMar>
              <w:top w:w="0" w:type="dxa"/>
              <w:left w:w="108" w:type="dxa"/>
              <w:bottom w:w="0" w:type="dxa"/>
              <w:right w:w="108" w:type="dxa"/>
            </w:tcMar>
            <w:hideMark/>
          </w:tcPr>
          <w:p w14:paraId="0A364D70" w14:textId="77777777" w:rsidR="000E5FD1" w:rsidRPr="000E5FD1" w:rsidRDefault="000E5FD1" w:rsidP="0090580A">
            <w:pPr>
              <w:spacing w:after="160" w:line="240" w:lineRule="auto"/>
            </w:pPr>
            <w:r w:rsidRPr="000E5FD1">
              <w:t>4</w:t>
            </w:r>
          </w:p>
        </w:tc>
        <w:tc>
          <w:tcPr>
            <w:tcW w:w="1511" w:type="dxa"/>
            <w:tcMar>
              <w:top w:w="0" w:type="dxa"/>
              <w:left w:w="108" w:type="dxa"/>
              <w:bottom w:w="0" w:type="dxa"/>
              <w:right w:w="108" w:type="dxa"/>
            </w:tcMar>
            <w:hideMark/>
          </w:tcPr>
          <w:p w14:paraId="604566B4" w14:textId="77777777" w:rsidR="000E5FD1" w:rsidRPr="000E5FD1" w:rsidRDefault="000E5FD1" w:rsidP="0090580A">
            <w:pPr>
              <w:spacing w:after="160" w:line="240" w:lineRule="auto"/>
            </w:pPr>
            <w:r w:rsidRPr="000E5FD1">
              <w:t>6</w:t>
            </w:r>
          </w:p>
        </w:tc>
        <w:tc>
          <w:tcPr>
            <w:tcW w:w="1511" w:type="dxa"/>
            <w:tcMar>
              <w:top w:w="0" w:type="dxa"/>
              <w:left w:w="108" w:type="dxa"/>
              <w:bottom w:w="0" w:type="dxa"/>
              <w:right w:w="108" w:type="dxa"/>
            </w:tcMar>
            <w:hideMark/>
          </w:tcPr>
          <w:p w14:paraId="6181EDE2" w14:textId="77777777" w:rsidR="000E5FD1" w:rsidRPr="000E5FD1" w:rsidRDefault="000E5FD1" w:rsidP="0090580A">
            <w:pPr>
              <w:spacing w:after="160" w:line="240" w:lineRule="auto"/>
            </w:pPr>
            <w:r w:rsidRPr="000E5FD1">
              <w:t>5</w:t>
            </w:r>
          </w:p>
        </w:tc>
      </w:tr>
      <w:tr w:rsidR="000E5FD1" w:rsidRPr="000E5FD1" w14:paraId="6A489744" w14:textId="77777777" w:rsidTr="0090580A">
        <w:tc>
          <w:tcPr>
            <w:tcW w:w="1940" w:type="dxa"/>
            <w:tcMar>
              <w:top w:w="0" w:type="dxa"/>
              <w:left w:w="108" w:type="dxa"/>
              <w:bottom w:w="0" w:type="dxa"/>
              <w:right w:w="108" w:type="dxa"/>
            </w:tcMar>
            <w:hideMark/>
          </w:tcPr>
          <w:p w14:paraId="50EABA49" w14:textId="77777777" w:rsidR="000E5FD1" w:rsidRPr="000E5FD1" w:rsidRDefault="000E5FD1" w:rsidP="0090580A">
            <w:pPr>
              <w:spacing w:after="160" w:line="240" w:lineRule="auto"/>
            </w:pPr>
            <w:r w:rsidRPr="000E5FD1">
              <w:t>West</w:t>
            </w:r>
          </w:p>
        </w:tc>
        <w:tc>
          <w:tcPr>
            <w:tcW w:w="1510" w:type="dxa"/>
            <w:tcMar>
              <w:top w:w="0" w:type="dxa"/>
              <w:left w:w="108" w:type="dxa"/>
              <w:bottom w:w="0" w:type="dxa"/>
              <w:right w:w="108" w:type="dxa"/>
            </w:tcMar>
          </w:tcPr>
          <w:p w14:paraId="57F9613A" w14:textId="77777777" w:rsidR="000E5FD1" w:rsidRPr="000E5FD1" w:rsidRDefault="000E5FD1" w:rsidP="0090580A">
            <w:pPr>
              <w:spacing w:after="160" w:line="240" w:lineRule="auto"/>
            </w:pPr>
            <w:r w:rsidRPr="000E5FD1">
              <w:t>19</w:t>
            </w:r>
          </w:p>
        </w:tc>
        <w:tc>
          <w:tcPr>
            <w:tcW w:w="1511" w:type="dxa"/>
            <w:tcMar>
              <w:top w:w="0" w:type="dxa"/>
              <w:left w:w="108" w:type="dxa"/>
              <w:bottom w:w="0" w:type="dxa"/>
              <w:right w:w="108" w:type="dxa"/>
            </w:tcMar>
          </w:tcPr>
          <w:p w14:paraId="1513DEB1" w14:textId="77777777" w:rsidR="000E5FD1" w:rsidRPr="000E5FD1" w:rsidRDefault="000E5FD1" w:rsidP="0090580A">
            <w:pPr>
              <w:spacing w:after="160" w:line="240" w:lineRule="auto"/>
            </w:pPr>
            <w:r w:rsidRPr="000E5FD1">
              <w:t>5</w:t>
            </w:r>
          </w:p>
        </w:tc>
        <w:tc>
          <w:tcPr>
            <w:tcW w:w="1510" w:type="dxa"/>
            <w:tcMar>
              <w:top w:w="0" w:type="dxa"/>
              <w:left w:w="108" w:type="dxa"/>
              <w:bottom w:w="0" w:type="dxa"/>
              <w:right w:w="108" w:type="dxa"/>
            </w:tcMar>
          </w:tcPr>
          <w:p w14:paraId="3652E001" w14:textId="77777777" w:rsidR="000E5FD1" w:rsidRPr="000E5FD1" w:rsidRDefault="000E5FD1" w:rsidP="0090580A">
            <w:pPr>
              <w:spacing w:after="160" w:line="240" w:lineRule="auto"/>
            </w:pPr>
            <w:r w:rsidRPr="000E5FD1">
              <w:t>8</w:t>
            </w:r>
          </w:p>
        </w:tc>
        <w:tc>
          <w:tcPr>
            <w:tcW w:w="1511" w:type="dxa"/>
            <w:tcMar>
              <w:top w:w="0" w:type="dxa"/>
              <w:left w:w="108" w:type="dxa"/>
              <w:bottom w:w="0" w:type="dxa"/>
              <w:right w:w="108" w:type="dxa"/>
            </w:tcMar>
          </w:tcPr>
          <w:p w14:paraId="24684694" w14:textId="77777777" w:rsidR="000E5FD1" w:rsidRPr="000E5FD1" w:rsidRDefault="000E5FD1" w:rsidP="0090580A">
            <w:pPr>
              <w:spacing w:after="160" w:line="240" w:lineRule="auto"/>
            </w:pPr>
            <w:r w:rsidRPr="000E5FD1">
              <w:t>1</w:t>
            </w:r>
          </w:p>
        </w:tc>
        <w:tc>
          <w:tcPr>
            <w:tcW w:w="1511" w:type="dxa"/>
            <w:tcMar>
              <w:top w:w="0" w:type="dxa"/>
              <w:left w:w="108" w:type="dxa"/>
              <w:bottom w:w="0" w:type="dxa"/>
              <w:right w:w="108" w:type="dxa"/>
            </w:tcMar>
          </w:tcPr>
          <w:p w14:paraId="4F6868CB" w14:textId="77777777" w:rsidR="000E5FD1" w:rsidRPr="000E5FD1" w:rsidRDefault="000E5FD1" w:rsidP="0090580A">
            <w:pPr>
              <w:spacing w:after="160" w:line="240" w:lineRule="auto"/>
            </w:pPr>
            <w:r w:rsidRPr="000E5FD1">
              <w:t>5</w:t>
            </w:r>
          </w:p>
        </w:tc>
      </w:tr>
      <w:tr w:rsidR="000E5FD1" w:rsidRPr="000E5FD1" w14:paraId="2EC51FA3" w14:textId="77777777" w:rsidTr="0090580A">
        <w:tc>
          <w:tcPr>
            <w:tcW w:w="1940" w:type="dxa"/>
            <w:tcMar>
              <w:top w:w="0" w:type="dxa"/>
              <w:left w:w="108" w:type="dxa"/>
              <w:bottom w:w="0" w:type="dxa"/>
              <w:right w:w="108" w:type="dxa"/>
            </w:tcMar>
            <w:hideMark/>
          </w:tcPr>
          <w:p w14:paraId="7DE00D1A" w14:textId="77777777" w:rsidR="000E5FD1" w:rsidRPr="000E5FD1" w:rsidRDefault="000E5FD1" w:rsidP="0090580A">
            <w:pPr>
              <w:spacing w:after="160" w:line="240" w:lineRule="auto"/>
            </w:pPr>
            <w:r w:rsidRPr="000E5FD1">
              <w:t>National</w:t>
            </w:r>
          </w:p>
        </w:tc>
        <w:tc>
          <w:tcPr>
            <w:tcW w:w="1510" w:type="dxa"/>
            <w:tcMar>
              <w:top w:w="0" w:type="dxa"/>
              <w:left w:w="108" w:type="dxa"/>
              <w:bottom w:w="0" w:type="dxa"/>
              <w:right w:w="108" w:type="dxa"/>
            </w:tcMar>
            <w:hideMark/>
          </w:tcPr>
          <w:p w14:paraId="176392E3" w14:textId="77777777" w:rsidR="000E5FD1" w:rsidRPr="000E5FD1" w:rsidRDefault="000E5FD1" w:rsidP="0090580A">
            <w:pPr>
              <w:spacing w:after="160" w:line="240" w:lineRule="auto"/>
            </w:pPr>
            <w:r w:rsidRPr="000E5FD1">
              <w:t>15</w:t>
            </w:r>
          </w:p>
        </w:tc>
        <w:tc>
          <w:tcPr>
            <w:tcW w:w="1511" w:type="dxa"/>
            <w:tcMar>
              <w:top w:w="0" w:type="dxa"/>
              <w:left w:w="108" w:type="dxa"/>
              <w:bottom w:w="0" w:type="dxa"/>
              <w:right w:w="108" w:type="dxa"/>
            </w:tcMar>
            <w:hideMark/>
          </w:tcPr>
          <w:p w14:paraId="6206CC6E" w14:textId="77777777" w:rsidR="000E5FD1" w:rsidRPr="000E5FD1" w:rsidRDefault="000E5FD1" w:rsidP="0090580A">
            <w:pPr>
              <w:spacing w:after="160" w:line="240" w:lineRule="auto"/>
            </w:pPr>
            <w:r w:rsidRPr="000E5FD1">
              <w:t>6</w:t>
            </w:r>
          </w:p>
        </w:tc>
        <w:tc>
          <w:tcPr>
            <w:tcW w:w="1510" w:type="dxa"/>
            <w:tcMar>
              <w:top w:w="0" w:type="dxa"/>
              <w:left w:w="108" w:type="dxa"/>
              <w:bottom w:w="0" w:type="dxa"/>
              <w:right w:w="108" w:type="dxa"/>
            </w:tcMar>
            <w:hideMark/>
          </w:tcPr>
          <w:p w14:paraId="39DD7A1E" w14:textId="77777777" w:rsidR="000E5FD1" w:rsidRPr="000E5FD1" w:rsidRDefault="000E5FD1" w:rsidP="0090580A">
            <w:pPr>
              <w:spacing w:after="160" w:line="240" w:lineRule="auto"/>
            </w:pPr>
            <w:r w:rsidRPr="000E5FD1">
              <w:t>0</w:t>
            </w:r>
          </w:p>
        </w:tc>
        <w:tc>
          <w:tcPr>
            <w:tcW w:w="1511" w:type="dxa"/>
            <w:tcMar>
              <w:top w:w="0" w:type="dxa"/>
              <w:left w:w="108" w:type="dxa"/>
              <w:bottom w:w="0" w:type="dxa"/>
              <w:right w:w="108" w:type="dxa"/>
            </w:tcMar>
            <w:hideMark/>
          </w:tcPr>
          <w:p w14:paraId="00A2A8CB" w14:textId="77777777" w:rsidR="000E5FD1" w:rsidRPr="000E5FD1" w:rsidRDefault="000E5FD1" w:rsidP="0090580A">
            <w:pPr>
              <w:spacing w:after="160" w:line="240" w:lineRule="auto"/>
            </w:pPr>
            <w:r w:rsidRPr="000E5FD1">
              <w:t>4</w:t>
            </w:r>
          </w:p>
        </w:tc>
        <w:tc>
          <w:tcPr>
            <w:tcW w:w="1511" w:type="dxa"/>
            <w:tcMar>
              <w:top w:w="0" w:type="dxa"/>
              <w:left w:w="108" w:type="dxa"/>
              <w:bottom w:w="0" w:type="dxa"/>
              <w:right w:w="108" w:type="dxa"/>
            </w:tcMar>
            <w:hideMark/>
          </w:tcPr>
          <w:p w14:paraId="7B3229B1" w14:textId="77777777" w:rsidR="000E5FD1" w:rsidRPr="000E5FD1" w:rsidRDefault="000E5FD1" w:rsidP="0090580A">
            <w:pPr>
              <w:spacing w:after="160" w:line="240" w:lineRule="auto"/>
            </w:pPr>
            <w:r w:rsidRPr="000E5FD1">
              <w:t>0</w:t>
            </w:r>
          </w:p>
        </w:tc>
      </w:tr>
      <w:tr w:rsidR="000E5FD1" w:rsidRPr="000E5FD1" w14:paraId="5626183B" w14:textId="77777777" w:rsidTr="0090580A">
        <w:tc>
          <w:tcPr>
            <w:tcW w:w="1940" w:type="dxa"/>
            <w:tcMar>
              <w:top w:w="0" w:type="dxa"/>
              <w:left w:w="108" w:type="dxa"/>
              <w:bottom w:w="0" w:type="dxa"/>
              <w:right w:w="108" w:type="dxa"/>
            </w:tcMar>
            <w:hideMark/>
          </w:tcPr>
          <w:p w14:paraId="5B5B6A5C" w14:textId="77777777" w:rsidR="000E5FD1" w:rsidRPr="000E5FD1" w:rsidRDefault="000E5FD1" w:rsidP="0090580A">
            <w:pPr>
              <w:spacing w:after="160" w:line="240" w:lineRule="auto"/>
            </w:pPr>
            <w:r w:rsidRPr="000E5FD1">
              <w:t>Total</w:t>
            </w:r>
          </w:p>
        </w:tc>
        <w:tc>
          <w:tcPr>
            <w:tcW w:w="1510" w:type="dxa"/>
            <w:tcMar>
              <w:top w:w="0" w:type="dxa"/>
              <w:left w:w="108" w:type="dxa"/>
              <w:bottom w:w="0" w:type="dxa"/>
              <w:right w:w="108" w:type="dxa"/>
            </w:tcMar>
            <w:hideMark/>
          </w:tcPr>
          <w:p w14:paraId="5D0C2376" w14:textId="77777777" w:rsidR="000E5FD1" w:rsidRPr="000E5FD1" w:rsidRDefault="000E5FD1" w:rsidP="0090580A">
            <w:pPr>
              <w:spacing w:after="160" w:line="240" w:lineRule="auto"/>
            </w:pPr>
            <w:r w:rsidRPr="000E5FD1">
              <w:t>50</w:t>
            </w:r>
          </w:p>
        </w:tc>
        <w:tc>
          <w:tcPr>
            <w:tcW w:w="1511" w:type="dxa"/>
            <w:tcMar>
              <w:top w:w="0" w:type="dxa"/>
              <w:left w:w="108" w:type="dxa"/>
              <w:bottom w:w="0" w:type="dxa"/>
              <w:right w:w="108" w:type="dxa"/>
            </w:tcMar>
            <w:hideMark/>
          </w:tcPr>
          <w:p w14:paraId="35B9501E" w14:textId="77777777" w:rsidR="000E5FD1" w:rsidRPr="000E5FD1" w:rsidRDefault="000E5FD1" w:rsidP="0090580A">
            <w:pPr>
              <w:spacing w:after="160" w:line="240" w:lineRule="auto"/>
            </w:pPr>
            <w:r w:rsidRPr="000E5FD1">
              <w:t>16</w:t>
            </w:r>
          </w:p>
        </w:tc>
        <w:tc>
          <w:tcPr>
            <w:tcW w:w="1510" w:type="dxa"/>
            <w:tcMar>
              <w:top w:w="0" w:type="dxa"/>
              <w:left w:w="108" w:type="dxa"/>
              <w:bottom w:w="0" w:type="dxa"/>
              <w:right w:w="108" w:type="dxa"/>
            </w:tcMar>
            <w:hideMark/>
          </w:tcPr>
          <w:p w14:paraId="2143581B" w14:textId="77777777" w:rsidR="000E5FD1" w:rsidRPr="000E5FD1" w:rsidRDefault="000E5FD1" w:rsidP="0090580A">
            <w:pPr>
              <w:spacing w:after="160" w:line="240" w:lineRule="auto"/>
            </w:pPr>
            <w:r w:rsidRPr="000E5FD1">
              <w:t>13</w:t>
            </w:r>
          </w:p>
        </w:tc>
        <w:tc>
          <w:tcPr>
            <w:tcW w:w="1511" w:type="dxa"/>
            <w:tcMar>
              <w:top w:w="0" w:type="dxa"/>
              <w:left w:w="108" w:type="dxa"/>
              <w:bottom w:w="0" w:type="dxa"/>
              <w:right w:w="108" w:type="dxa"/>
            </w:tcMar>
            <w:hideMark/>
          </w:tcPr>
          <w:p w14:paraId="2F97C90B" w14:textId="77777777" w:rsidR="000E5FD1" w:rsidRPr="000E5FD1" w:rsidRDefault="000E5FD1" w:rsidP="0090580A">
            <w:pPr>
              <w:spacing w:after="160" w:line="240" w:lineRule="auto"/>
            </w:pPr>
            <w:r w:rsidRPr="000E5FD1">
              <w:t>16</w:t>
            </w:r>
          </w:p>
        </w:tc>
        <w:tc>
          <w:tcPr>
            <w:tcW w:w="1511" w:type="dxa"/>
            <w:tcMar>
              <w:top w:w="0" w:type="dxa"/>
              <w:left w:w="108" w:type="dxa"/>
              <w:bottom w:w="0" w:type="dxa"/>
              <w:right w:w="108" w:type="dxa"/>
            </w:tcMar>
            <w:hideMark/>
          </w:tcPr>
          <w:p w14:paraId="6D087E8A" w14:textId="77777777" w:rsidR="000E5FD1" w:rsidRPr="000E5FD1" w:rsidRDefault="000E5FD1" w:rsidP="0090580A">
            <w:pPr>
              <w:spacing w:after="160" w:line="240" w:lineRule="auto"/>
            </w:pPr>
            <w:r w:rsidRPr="000E5FD1">
              <w:t>10</w:t>
            </w:r>
          </w:p>
        </w:tc>
      </w:tr>
    </w:tbl>
    <w:p w14:paraId="18C1CC14" w14:textId="77777777" w:rsidR="000E5FD1" w:rsidRPr="000E5FD1" w:rsidRDefault="000E5FD1" w:rsidP="000E5FD1">
      <w:pPr>
        <w:rPr>
          <w:b/>
          <w:bCs/>
        </w:rPr>
      </w:pPr>
    </w:p>
    <w:p w14:paraId="0A8E0AE7" w14:textId="2519B21B" w:rsidR="00643E0E" w:rsidRDefault="00643E0E" w:rsidP="00643E0E">
      <w:r>
        <w:t xml:space="preserve">Table </w:t>
      </w:r>
      <w:r w:rsidR="00BA1981">
        <w:t>3</w:t>
      </w:r>
      <w:r>
        <w:t xml:space="preserve">:   </w:t>
      </w:r>
      <w:r w:rsidR="00EA04F0">
        <w:t xml:space="preserve">Officers on Restricted Duties - by </w:t>
      </w:r>
      <w:r w:rsidR="00BA1981">
        <w:t xml:space="preserve">Allegation type </w:t>
      </w:r>
    </w:p>
    <w:tbl>
      <w:tblPr>
        <w:tblStyle w:val="TableGrid"/>
        <w:tblW w:w="0" w:type="auto"/>
        <w:tblLook w:val="04A0" w:firstRow="1" w:lastRow="0" w:firstColumn="1" w:lastColumn="0" w:noHBand="0" w:noVBand="1"/>
      </w:tblPr>
      <w:tblGrid>
        <w:gridCol w:w="1898"/>
        <w:gridCol w:w="1899"/>
        <w:gridCol w:w="1898"/>
        <w:gridCol w:w="1899"/>
        <w:gridCol w:w="1899"/>
      </w:tblGrid>
      <w:tr w:rsidR="000E5FD1" w:rsidRPr="000E5FD1" w14:paraId="731A3661" w14:textId="77777777" w:rsidTr="000E5FD1">
        <w:tc>
          <w:tcPr>
            <w:tcW w:w="1898" w:type="dxa"/>
            <w:shd w:val="clear" w:color="auto" w:fill="D9D9D9" w:themeFill="background1" w:themeFillShade="D9"/>
          </w:tcPr>
          <w:p w14:paraId="14300CE9" w14:textId="27117501" w:rsidR="000E5FD1" w:rsidRPr="000E5FD1" w:rsidRDefault="000E5FD1" w:rsidP="000E5FD1">
            <w:pPr>
              <w:spacing w:line="240" w:lineRule="auto"/>
              <w:rPr>
                <w:b/>
                <w:bCs/>
              </w:rPr>
            </w:pPr>
            <w:r w:rsidRPr="000E5FD1">
              <w:rPr>
                <w:b/>
                <w:bCs/>
              </w:rPr>
              <w:t>Region</w:t>
            </w:r>
          </w:p>
        </w:tc>
        <w:tc>
          <w:tcPr>
            <w:tcW w:w="1899" w:type="dxa"/>
            <w:shd w:val="clear" w:color="auto" w:fill="D9D9D9" w:themeFill="background1" w:themeFillShade="D9"/>
          </w:tcPr>
          <w:p w14:paraId="126BF661" w14:textId="3F97E9B6" w:rsidR="000E5FD1" w:rsidRPr="000E5FD1" w:rsidRDefault="000E5FD1" w:rsidP="000E5FD1">
            <w:pPr>
              <w:spacing w:line="240" w:lineRule="auto"/>
              <w:rPr>
                <w:b/>
                <w:bCs/>
              </w:rPr>
            </w:pPr>
            <w:r w:rsidRPr="000E5FD1">
              <w:rPr>
                <w:b/>
                <w:bCs/>
              </w:rPr>
              <w:t xml:space="preserve">Criminal </w:t>
            </w:r>
          </w:p>
        </w:tc>
        <w:tc>
          <w:tcPr>
            <w:tcW w:w="1898" w:type="dxa"/>
            <w:shd w:val="clear" w:color="auto" w:fill="D9D9D9" w:themeFill="background1" w:themeFillShade="D9"/>
          </w:tcPr>
          <w:p w14:paraId="52D78F66" w14:textId="47848490" w:rsidR="000E5FD1" w:rsidRPr="000E5FD1" w:rsidRDefault="000E5FD1" w:rsidP="000E5FD1">
            <w:pPr>
              <w:spacing w:line="240" w:lineRule="auto"/>
              <w:rPr>
                <w:b/>
                <w:bCs/>
              </w:rPr>
            </w:pPr>
            <w:r w:rsidRPr="000E5FD1">
              <w:rPr>
                <w:b/>
                <w:bCs/>
              </w:rPr>
              <w:t>Non-criminal</w:t>
            </w:r>
          </w:p>
        </w:tc>
        <w:tc>
          <w:tcPr>
            <w:tcW w:w="1899" w:type="dxa"/>
            <w:shd w:val="clear" w:color="auto" w:fill="D9D9D9" w:themeFill="background1" w:themeFillShade="D9"/>
          </w:tcPr>
          <w:p w14:paraId="32A523AF" w14:textId="0E2BDC94" w:rsidR="000E5FD1" w:rsidRPr="000E5FD1" w:rsidRDefault="000E5FD1" w:rsidP="000E5FD1">
            <w:pPr>
              <w:spacing w:line="240" w:lineRule="auto"/>
              <w:rPr>
                <w:b/>
                <w:bCs/>
              </w:rPr>
            </w:pPr>
            <w:r w:rsidRPr="000E5FD1">
              <w:rPr>
                <w:b/>
                <w:bCs/>
              </w:rPr>
              <w:t>Conduct</w:t>
            </w:r>
          </w:p>
        </w:tc>
        <w:tc>
          <w:tcPr>
            <w:tcW w:w="1899" w:type="dxa"/>
            <w:shd w:val="clear" w:color="auto" w:fill="D9D9D9" w:themeFill="background1" w:themeFillShade="D9"/>
          </w:tcPr>
          <w:p w14:paraId="0456AC12" w14:textId="122F9CE9" w:rsidR="000E5FD1" w:rsidRPr="000E5FD1" w:rsidRDefault="000E5FD1" w:rsidP="000E5FD1">
            <w:pPr>
              <w:spacing w:line="240" w:lineRule="auto"/>
              <w:rPr>
                <w:b/>
                <w:bCs/>
              </w:rPr>
            </w:pPr>
            <w:r w:rsidRPr="000E5FD1">
              <w:rPr>
                <w:b/>
                <w:bCs/>
              </w:rPr>
              <w:t>At PIRC</w:t>
            </w:r>
          </w:p>
        </w:tc>
      </w:tr>
      <w:tr w:rsidR="000E5FD1" w14:paraId="7E67E0DF" w14:textId="77777777" w:rsidTr="000E5FD1">
        <w:tc>
          <w:tcPr>
            <w:tcW w:w="1898" w:type="dxa"/>
          </w:tcPr>
          <w:p w14:paraId="4FA51D8D" w14:textId="27BC403C" w:rsidR="000E5FD1" w:rsidRDefault="000E5FD1" w:rsidP="000E5FD1">
            <w:pPr>
              <w:spacing w:line="240" w:lineRule="auto"/>
            </w:pPr>
            <w:r>
              <w:t>North</w:t>
            </w:r>
          </w:p>
        </w:tc>
        <w:tc>
          <w:tcPr>
            <w:tcW w:w="1899" w:type="dxa"/>
          </w:tcPr>
          <w:p w14:paraId="0C6B7CDF" w14:textId="293B220A" w:rsidR="000E5FD1" w:rsidRDefault="000E5FD1" w:rsidP="000E5FD1">
            <w:pPr>
              <w:spacing w:line="240" w:lineRule="auto"/>
            </w:pPr>
            <w:r>
              <w:t>10</w:t>
            </w:r>
          </w:p>
        </w:tc>
        <w:tc>
          <w:tcPr>
            <w:tcW w:w="1898" w:type="dxa"/>
          </w:tcPr>
          <w:p w14:paraId="12A237E7" w14:textId="17B70563" w:rsidR="000E5FD1" w:rsidRDefault="000E5FD1" w:rsidP="000E5FD1">
            <w:pPr>
              <w:spacing w:line="240" w:lineRule="auto"/>
            </w:pPr>
            <w:r>
              <w:t>0</w:t>
            </w:r>
          </w:p>
        </w:tc>
        <w:tc>
          <w:tcPr>
            <w:tcW w:w="1899" w:type="dxa"/>
          </w:tcPr>
          <w:p w14:paraId="744757EE" w14:textId="63566813" w:rsidR="000E5FD1" w:rsidRDefault="000E5FD1" w:rsidP="000E5FD1">
            <w:pPr>
              <w:spacing w:line="240" w:lineRule="auto"/>
            </w:pPr>
            <w:r>
              <w:t>2</w:t>
            </w:r>
          </w:p>
        </w:tc>
        <w:tc>
          <w:tcPr>
            <w:tcW w:w="1899" w:type="dxa"/>
          </w:tcPr>
          <w:p w14:paraId="70053C72" w14:textId="04E39B30" w:rsidR="000E5FD1" w:rsidRDefault="000E5FD1" w:rsidP="000E5FD1">
            <w:pPr>
              <w:spacing w:line="240" w:lineRule="auto"/>
            </w:pPr>
            <w:r>
              <w:t>2</w:t>
            </w:r>
          </w:p>
        </w:tc>
      </w:tr>
      <w:tr w:rsidR="000E5FD1" w14:paraId="450A6484" w14:textId="77777777" w:rsidTr="000E5FD1">
        <w:tc>
          <w:tcPr>
            <w:tcW w:w="1898" w:type="dxa"/>
          </w:tcPr>
          <w:p w14:paraId="722ABED9" w14:textId="32988505" w:rsidR="000E5FD1" w:rsidRDefault="000E5FD1" w:rsidP="000E5FD1">
            <w:pPr>
              <w:spacing w:line="240" w:lineRule="auto"/>
            </w:pPr>
            <w:r>
              <w:t>East</w:t>
            </w:r>
          </w:p>
        </w:tc>
        <w:tc>
          <w:tcPr>
            <w:tcW w:w="1899" w:type="dxa"/>
          </w:tcPr>
          <w:p w14:paraId="6CE88423" w14:textId="6CE94CB5" w:rsidR="000E5FD1" w:rsidRDefault="000E5FD1" w:rsidP="000E5FD1">
            <w:pPr>
              <w:spacing w:line="240" w:lineRule="auto"/>
            </w:pPr>
            <w:r>
              <w:t>13</w:t>
            </w:r>
          </w:p>
        </w:tc>
        <w:tc>
          <w:tcPr>
            <w:tcW w:w="1898" w:type="dxa"/>
          </w:tcPr>
          <w:p w14:paraId="2F2235EA" w14:textId="4D30B91C" w:rsidR="000E5FD1" w:rsidRDefault="000E5FD1" w:rsidP="000E5FD1">
            <w:pPr>
              <w:spacing w:line="240" w:lineRule="auto"/>
            </w:pPr>
            <w:r>
              <w:t>2</w:t>
            </w:r>
          </w:p>
        </w:tc>
        <w:tc>
          <w:tcPr>
            <w:tcW w:w="1899" w:type="dxa"/>
          </w:tcPr>
          <w:p w14:paraId="4E7B2DF2" w14:textId="12362944" w:rsidR="000E5FD1" w:rsidRDefault="000E5FD1" w:rsidP="000E5FD1">
            <w:pPr>
              <w:spacing w:line="240" w:lineRule="auto"/>
            </w:pPr>
            <w:r>
              <w:t>12</w:t>
            </w:r>
          </w:p>
        </w:tc>
        <w:tc>
          <w:tcPr>
            <w:tcW w:w="1899" w:type="dxa"/>
          </w:tcPr>
          <w:p w14:paraId="669E71E1" w14:textId="42D9D192" w:rsidR="000E5FD1" w:rsidRDefault="000E5FD1" w:rsidP="000E5FD1">
            <w:pPr>
              <w:spacing w:line="240" w:lineRule="auto"/>
            </w:pPr>
            <w:r>
              <w:t>1</w:t>
            </w:r>
          </w:p>
        </w:tc>
      </w:tr>
      <w:tr w:rsidR="000E5FD1" w14:paraId="693CFE03" w14:textId="77777777" w:rsidTr="000E5FD1">
        <w:tc>
          <w:tcPr>
            <w:tcW w:w="1898" w:type="dxa"/>
          </w:tcPr>
          <w:p w14:paraId="3ABEF831" w14:textId="7BE803E7" w:rsidR="000E5FD1" w:rsidRDefault="000E5FD1" w:rsidP="000E5FD1">
            <w:pPr>
              <w:spacing w:line="240" w:lineRule="auto"/>
            </w:pPr>
            <w:r>
              <w:t>West</w:t>
            </w:r>
          </w:p>
        </w:tc>
        <w:tc>
          <w:tcPr>
            <w:tcW w:w="1899" w:type="dxa"/>
          </w:tcPr>
          <w:p w14:paraId="4B443A47" w14:textId="5A7ACBBE" w:rsidR="000E5FD1" w:rsidRDefault="000E5FD1" w:rsidP="000E5FD1">
            <w:pPr>
              <w:spacing w:line="240" w:lineRule="auto"/>
            </w:pPr>
            <w:r>
              <w:t>24</w:t>
            </w:r>
          </w:p>
        </w:tc>
        <w:tc>
          <w:tcPr>
            <w:tcW w:w="1898" w:type="dxa"/>
          </w:tcPr>
          <w:p w14:paraId="137CA4C4" w14:textId="33E73036" w:rsidR="000E5FD1" w:rsidRDefault="000E5FD1" w:rsidP="000E5FD1">
            <w:pPr>
              <w:spacing w:line="240" w:lineRule="auto"/>
            </w:pPr>
            <w:r>
              <w:t>2</w:t>
            </w:r>
          </w:p>
        </w:tc>
        <w:tc>
          <w:tcPr>
            <w:tcW w:w="1899" w:type="dxa"/>
          </w:tcPr>
          <w:p w14:paraId="2FC9A70E" w14:textId="48BA421D" w:rsidR="000E5FD1" w:rsidRDefault="000E5FD1" w:rsidP="000E5FD1">
            <w:pPr>
              <w:spacing w:line="240" w:lineRule="auto"/>
            </w:pPr>
            <w:r>
              <w:t>10</w:t>
            </w:r>
          </w:p>
        </w:tc>
        <w:tc>
          <w:tcPr>
            <w:tcW w:w="1899" w:type="dxa"/>
          </w:tcPr>
          <w:p w14:paraId="661A923C" w14:textId="2C871F0A" w:rsidR="000E5FD1" w:rsidRDefault="000E5FD1" w:rsidP="000E5FD1">
            <w:pPr>
              <w:spacing w:line="240" w:lineRule="auto"/>
            </w:pPr>
            <w:r>
              <w:t>2</w:t>
            </w:r>
          </w:p>
        </w:tc>
      </w:tr>
      <w:tr w:rsidR="000E5FD1" w14:paraId="7CE08F3B" w14:textId="77777777" w:rsidTr="000E5FD1">
        <w:tc>
          <w:tcPr>
            <w:tcW w:w="1898" w:type="dxa"/>
          </w:tcPr>
          <w:p w14:paraId="63E99998" w14:textId="22CDBCEA" w:rsidR="000E5FD1" w:rsidRDefault="000E5FD1" w:rsidP="000E5FD1">
            <w:pPr>
              <w:spacing w:line="240" w:lineRule="auto"/>
            </w:pPr>
            <w:r>
              <w:t>National</w:t>
            </w:r>
          </w:p>
        </w:tc>
        <w:tc>
          <w:tcPr>
            <w:tcW w:w="1899" w:type="dxa"/>
          </w:tcPr>
          <w:p w14:paraId="13B65AA0" w14:textId="6663A3B5" w:rsidR="000E5FD1" w:rsidRDefault="000E5FD1" w:rsidP="000E5FD1">
            <w:pPr>
              <w:spacing w:line="240" w:lineRule="auto"/>
            </w:pPr>
            <w:r>
              <w:t>14</w:t>
            </w:r>
          </w:p>
        </w:tc>
        <w:tc>
          <w:tcPr>
            <w:tcW w:w="1898" w:type="dxa"/>
          </w:tcPr>
          <w:p w14:paraId="55BF7002" w14:textId="178C5563" w:rsidR="000E5FD1" w:rsidRDefault="000E5FD1" w:rsidP="000E5FD1">
            <w:pPr>
              <w:spacing w:line="240" w:lineRule="auto"/>
            </w:pPr>
            <w:r>
              <w:t>3</w:t>
            </w:r>
          </w:p>
        </w:tc>
        <w:tc>
          <w:tcPr>
            <w:tcW w:w="1899" w:type="dxa"/>
          </w:tcPr>
          <w:p w14:paraId="2C38EC4C" w14:textId="7DB46963" w:rsidR="000E5FD1" w:rsidRDefault="000E5FD1" w:rsidP="000E5FD1">
            <w:pPr>
              <w:spacing w:line="240" w:lineRule="auto"/>
            </w:pPr>
            <w:r>
              <w:t>5</w:t>
            </w:r>
          </w:p>
        </w:tc>
        <w:tc>
          <w:tcPr>
            <w:tcW w:w="1899" w:type="dxa"/>
          </w:tcPr>
          <w:p w14:paraId="1ECDE4D8" w14:textId="0D3C0489" w:rsidR="000E5FD1" w:rsidRDefault="000E5FD1" w:rsidP="000E5FD1">
            <w:pPr>
              <w:spacing w:line="240" w:lineRule="auto"/>
            </w:pPr>
            <w:r>
              <w:t>3</w:t>
            </w:r>
          </w:p>
        </w:tc>
      </w:tr>
      <w:tr w:rsidR="000E5FD1" w14:paraId="314DC5D0" w14:textId="77777777" w:rsidTr="000E5FD1">
        <w:tc>
          <w:tcPr>
            <w:tcW w:w="1898" w:type="dxa"/>
          </w:tcPr>
          <w:p w14:paraId="4DE3CB16" w14:textId="2AFC0966" w:rsidR="000E5FD1" w:rsidRDefault="000E5FD1" w:rsidP="000E5FD1">
            <w:pPr>
              <w:spacing w:line="240" w:lineRule="auto"/>
            </w:pPr>
            <w:r>
              <w:t>Total</w:t>
            </w:r>
          </w:p>
        </w:tc>
        <w:tc>
          <w:tcPr>
            <w:tcW w:w="1899" w:type="dxa"/>
          </w:tcPr>
          <w:p w14:paraId="36F2E030" w14:textId="16D234F9" w:rsidR="000E5FD1" w:rsidRDefault="000E5FD1" w:rsidP="000E5FD1">
            <w:pPr>
              <w:spacing w:line="240" w:lineRule="auto"/>
            </w:pPr>
            <w:r>
              <w:t>61</w:t>
            </w:r>
          </w:p>
        </w:tc>
        <w:tc>
          <w:tcPr>
            <w:tcW w:w="1898" w:type="dxa"/>
          </w:tcPr>
          <w:p w14:paraId="1E8F5912" w14:textId="1946E4CA" w:rsidR="000E5FD1" w:rsidRDefault="000E5FD1" w:rsidP="000E5FD1">
            <w:pPr>
              <w:spacing w:line="240" w:lineRule="auto"/>
            </w:pPr>
            <w:r>
              <w:t>7</w:t>
            </w:r>
          </w:p>
        </w:tc>
        <w:tc>
          <w:tcPr>
            <w:tcW w:w="1899" w:type="dxa"/>
          </w:tcPr>
          <w:p w14:paraId="7C58D3E3" w14:textId="267FBB1F" w:rsidR="000E5FD1" w:rsidRDefault="000E5FD1" w:rsidP="000E5FD1">
            <w:pPr>
              <w:spacing w:line="240" w:lineRule="auto"/>
            </w:pPr>
            <w:r>
              <w:t>29</w:t>
            </w:r>
          </w:p>
        </w:tc>
        <w:tc>
          <w:tcPr>
            <w:tcW w:w="1899" w:type="dxa"/>
          </w:tcPr>
          <w:p w14:paraId="76C5AF30" w14:textId="0D3A52C1" w:rsidR="000E5FD1" w:rsidRDefault="000E5FD1" w:rsidP="000E5FD1">
            <w:pPr>
              <w:spacing w:line="240" w:lineRule="auto"/>
            </w:pPr>
            <w:r>
              <w:t>8</w:t>
            </w:r>
          </w:p>
        </w:tc>
      </w:tr>
    </w:tbl>
    <w:p w14:paraId="0EEF818F" w14:textId="77777777" w:rsidR="000E5FD1" w:rsidRPr="000E5FD1" w:rsidRDefault="000E5FD1" w:rsidP="000E5FD1"/>
    <w:p w14:paraId="248A1495" w14:textId="1FBE1509" w:rsidR="00FE67A6" w:rsidRDefault="00FE67A6" w:rsidP="003A35EC">
      <w:pPr>
        <w:pStyle w:val="Heading2"/>
        <w:numPr>
          <w:ilvl w:val="0"/>
          <w:numId w:val="11"/>
        </w:numPr>
      </w:pPr>
      <w:r>
        <w:t xml:space="preserve">The number of officers under restricted duties from 2019 (inclusive) to date who have been under restrictions for a period of 3 months or more but never been under or progressed to investigation. </w:t>
      </w:r>
    </w:p>
    <w:p w14:paraId="1F4FA99C" w14:textId="033CE0CB" w:rsidR="00EA04F0" w:rsidRDefault="00EA04F0" w:rsidP="00EA04F0">
      <w:r>
        <w:t xml:space="preserve">All officers placed on formal restrictions by PSD will be subject to some form of investigation. </w:t>
      </w:r>
      <w:r w:rsidR="000E5FD1">
        <w:t xml:space="preserve"> </w:t>
      </w:r>
      <w:r w:rsidR="003A35EC">
        <w:t>As such, section</w:t>
      </w:r>
      <w:r w:rsidRPr="00F83F9A">
        <w:t xml:space="preserve"> 17 of the Act </w:t>
      </w:r>
      <w:r w:rsidR="003A35EC">
        <w:t>applies as the</w:t>
      </w:r>
      <w:r w:rsidRPr="00F83F9A">
        <w:t xml:space="preserve"> information </w:t>
      </w:r>
      <w:r>
        <w:t>requested is not held by Police Scotland.</w:t>
      </w:r>
    </w:p>
    <w:p w14:paraId="6FE0F782" w14:textId="77777777" w:rsidR="00A67541" w:rsidRDefault="00A67541" w:rsidP="00A67541">
      <w:pPr>
        <w:pStyle w:val="Heading2"/>
        <w:rPr>
          <w:rFonts w:eastAsia="Times New Roman"/>
        </w:rPr>
      </w:pPr>
    </w:p>
    <w:p w14:paraId="0191E97C" w14:textId="5330D8B7" w:rsidR="00496A08" w:rsidRPr="00BF6B81" w:rsidRDefault="00496A08" w:rsidP="00793DD5">
      <w:r>
        <w:t xml:space="preserve">If you require any further </w:t>
      </w:r>
      <w:r w:rsidRPr="00874BFD">
        <w:t>assistance</w:t>
      </w:r>
      <w:r w:rsidR="003A35EC">
        <w:t>,</w:t>
      </w:r>
      <w:r>
        <w:t xml:space="preserve"> please contact us quoting the reference above.</w:t>
      </w:r>
    </w:p>
    <w:p w14:paraId="55B6D89E"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62A1036F" w14:textId="77777777" w:rsidR="00496A08" w:rsidRPr="007C470A" w:rsidRDefault="00496A08" w:rsidP="00793DD5">
      <w:r w:rsidRPr="007C470A">
        <w:lastRenderedPageBreak/>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560D9D0E" w14:textId="77777777" w:rsidR="00B461B2" w:rsidRDefault="00496A08" w:rsidP="00793DD5">
      <w:r w:rsidRPr="007C470A">
        <w:t>Following an OSIC appeal, you can appeal to the Court of Session on a point of law only.</w:t>
      </w:r>
      <w:r w:rsidR="00D47E36">
        <w:t xml:space="preserve"> </w:t>
      </w:r>
    </w:p>
    <w:p w14:paraId="634EF2DB"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66C7B46A"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16614630"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F69E0" w14:textId="77777777" w:rsidR="00195CC4" w:rsidRDefault="00195CC4" w:rsidP="00491644">
      <w:r>
        <w:separator/>
      </w:r>
    </w:p>
  </w:endnote>
  <w:endnote w:type="continuationSeparator" w:id="0">
    <w:p w14:paraId="7AE95436"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9AB0D" w14:textId="77777777" w:rsidR="00491644" w:rsidRDefault="00491644">
    <w:pPr>
      <w:pStyle w:val="Footer"/>
    </w:pPr>
  </w:p>
  <w:p w14:paraId="38F3C81F" w14:textId="1A2979D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177DC">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82AA6"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7C48872B" wp14:editId="05766440">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29F0A6D2" wp14:editId="103C8947">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52A92581" w14:textId="6EEDC30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177DC">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FAAFB" w14:textId="77777777" w:rsidR="00491644" w:rsidRDefault="00491644">
    <w:pPr>
      <w:pStyle w:val="Footer"/>
    </w:pPr>
  </w:p>
  <w:p w14:paraId="338F501A" w14:textId="064850A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177DC">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D9BBB" w14:textId="77777777" w:rsidR="00195CC4" w:rsidRDefault="00195CC4" w:rsidP="00491644">
      <w:r>
        <w:separator/>
      </w:r>
    </w:p>
  </w:footnote>
  <w:footnote w:type="continuationSeparator" w:id="0">
    <w:p w14:paraId="50403F27"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B3497" w14:textId="699ACFF8"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177DC">
      <w:rPr>
        <w:rFonts w:ascii="Times New Roman" w:hAnsi="Times New Roman" w:cs="Times New Roman"/>
        <w:b/>
        <w:color w:val="FF0000"/>
      </w:rPr>
      <w:t>OFFICIAL</w:t>
    </w:r>
    <w:r>
      <w:rPr>
        <w:rFonts w:ascii="Times New Roman" w:hAnsi="Times New Roman" w:cs="Times New Roman"/>
        <w:b/>
        <w:color w:val="FF0000"/>
      </w:rPr>
      <w:fldChar w:fldCharType="end"/>
    </w:r>
  </w:p>
  <w:p w14:paraId="0B7D28AD"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B1576" w14:textId="510B8A54"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177DC">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C0A72" w14:textId="54938D59"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177DC">
      <w:rPr>
        <w:rFonts w:ascii="Times New Roman" w:hAnsi="Times New Roman" w:cs="Times New Roman"/>
        <w:b/>
        <w:color w:val="FF0000"/>
      </w:rPr>
      <w:t>OFFICIAL</w:t>
    </w:r>
    <w:r>
      <w:rPr>
        <w:rFonts w:ascii="Times New Roman" w:hAnsi="Times New Roman" w:cs="Times New Roman"/>
        <w:b/>
        <w:color w:val="FF0000"/>
      </w:rPr>
      <w:fldChar w:fldCharType="end"/>
    </w:r>
  </w:p>
  <w:p w14:paraId="11C96A25"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2DE3"/>
    <w:multiLevelType w:val="hybridMultilevel"/>
    <w:tmpl w:val="3A5402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A5F51E9"/>
    <w:multiLevelType w:val="multilevel"/>
    <w:tmpl w:val="5074E1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A323F1"/>
    <w:multiLevelType w:val="hybridMultilevel"/>
    <w:tmpl w:val="F67C86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EE3716"/>
    <w:multiLevelType w:val="multilevel"/>
    <w:tmpl w:val="0C4866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3D24526"/>
    <w:multiLevelType w:val="hybridMultilevel"/>
    <w:tmpl w:val="1EC6FDDA"/>
    <w:lvl w:ilvl="0" w:tplc="DC066EFE">
      <w:start w:val="1"/>
      <w:numFmt w:val="bullet"/>
      <w:lvlText w:val="-"/>
      <w:lvlJc w:val="left"/>
      <w:pPr>
        <w:ind w:left="720" w:hanging="360"/>
      </w:pPr>
      <w:rPr>
        <w:rFonts w:ascii="Sylfaen" w:hAnsi="Sylfae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7C27B4"/>
    <w:multiLevelType w:val="hybridMultilevel"/>
    <w:tmpl w:val="5E1029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6505282"/>
    <w:multiLevelType w:val="hybridMultilevel"/>
    <w:tmpl w:val="AB067C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6C7380"/>
    <w:multiLevelType w:val="hybridMultilevel"/>
    <w:tmpl w:val="60448CE2"/>
    <w:lvl w:ilvl="0" w:tplc="7256ABB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F0B1916"/>
    <w:multiLevelType w:val="hybridMultilevel"/>
    <w:tmpl w:val="3F46C6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DBF7AD2"/>
    <w:multiLevelType w:val="hybridMultilevel"/>
    <w:tmpl w:val="9AB458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CC73414"/>
    <w:multiLevelType w:val="hybridMultilevel"/>
    <w:tmpl w:val="0BFE83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735469210">
    <w:abstractNumId w:val="10"/>
  </w:num>
  <w:num w:numId="2" w16cid:durableId="1115833030">
    <w:abstractNumId w:val="4"/>
  </w:num>
  <w:num w:numId="3" w16cid:durableId="1175532872">
    <w:abstractNumId w:val="0"/>
  </w:num>
  <w:num w:numId="4" w16cid:durableId="286279427">
    <w:abstractNumId w:val="8"/>
  </w:num>
  <w:num w:numId="5" w16cid:durableId="1878201142">
    <w:abstractNumId w:val="1"/>
  </w:num>
  <w:num w:numId="6" w16cid:durableId="4313205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42727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2074662">
    <w:abstractNumId w:val="6"/>
  </w:num>
  <w:num w:numId="9" w16cid:durableId="16889490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8709230">
    <w:abstractNumId w:val="7"/>
  </w:num>
  <w:num w:numId="11" w16cid:durableId="1351251413">
    <w:abstractNumId w:val="5"/>
  </w:num>
  <w:num w:numId="12" w16cid:durableId="18591518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632A2"/>
    <w:rsid w:val="00070F44"/>
    <w:rsid w:val="00090F3B"/>
    <w:rsid w:val="000E5FD1"/>
    <w:rsid w:val="000E6526"/>
    <w:rsid w:val="00141533"/>
    <w:rsid w:val="00167528"/>
    <w:rsid w:val="00195CC4"/>
    <w:rsid w:val="00201EA3"/>
    <w:rsid w:val="00253DF6"/>
    <w:rsid w:val="00255F1E"/>
    <w:rsid w:val="0026323A"/>
    <w:rsid w:val="00285081"/>
    <w:rsid w:val="002A5346"/>
    <w:rsid w:val="002C1F1E"/>
    <w:rsid w:val="00354652"/>
    <w:rsid w:val="0036503B"/>
    <w:rsid w:val="003A35EC"/>
    <w:rsid w:val="003A74BB"/>
    <w:rsid w:val="003D5169"/>
    <w:rsid w:val="003D6D03"/>
    <w:rsid w:val="003E12CA"/>
    <w:rsid w:val="004010DC"/>
    <w:rsid w:val="0040137A"/>
    <w:rsid w:val="004341F0"/>
    <w:rsid w:val="0043796F"/>
    <w:rsid w:val="00456324"/>
    <w:rsid w:val="00475460"/>
    <w:rsid w:val="00490317"/>
    <w:rsid w:val="00491644"/>
    <w:rsid w:val="00496A08"/>
    <w:rsid w:val="004E1605"/>
    <w:rsid w:val="004F4E24"/>
    <w:rsid w:val="004F653C"/>
    <w:rsid w:val="0050340A"/>
    <w:rsid w:val="00524696"/>
    <w:rsid w:val="00540A52"/>
    <w:rsid w:val="00557306"/>
    <w:rsid w:val="005816D1"/>
    <w:rsid w:val="005C0D87"/>
    <w:rsid w:val="005E6A4B"/>
    <w:rsid w:val="005F01C2"/>
    <w:rsid w:val="00643E0E"/>
    <w:rsid w:val="00663826"/>
    <w:rsid w:val="006A16BA"/>
    <w:rsid w:val="00705EB9"/>
    <w:rsid w:val="00706E8D"/>
    <w:rsid w:val="00747352"/>
    <w:rsid w:val="00750D83"/>
    <w:rsid w:val="00793DD5"/>
    <w:rsid w:val="007C03BC"/>
    <w:rsid w:val="007D21C9"/>
    <w:rsid w:val="007D55F6"/>
    <w:rsid w:val="007F490F"/>
    <w:rsid w:val="007F759B"/>
    <w:rsid w:val="0086779C"/>
    <w:rsid w:val="00874BFD"/>
    <w:rsid w:val="008964EF"/>
    <w:rsid w:val="0090580A"/>
    <w:rsid w:val="009363C7"/>
    <w:rsid w:val="0096318D"/>
    <w:rsid w:val="009631A4"/>
    <w:rsid w:val="00977296"/>
    <w:rsid w:val="00A25E93"/>
    <w:rsid w:val="00A320FF"/>
    <w:rsid w:val="00A67541"/>
    <w:rsid w:val="00A70AC0"/>
    <w:rsid w:val="00AC443C"/>
    <w:rsid w:val="00B11A55"/>
    <w:rsid w:val="00B17211"/>
    <w:rsid w:val="00B239DF"/>
    <w:rsid w:val="00B461B2"/>
    <w:rsid w:val="00B71B3C"/>
    <w:rsid w:val="00B834DC"/>
    <w:rsid w:val="00BA1981"/>
    <w:rsid w:val="00BA2F48"/>
    <w:rsid w:val="00BC389E"/>
    <w:rsid w:val="00BE60AF"/>
    <w:rsid w:val="00BF6B81"/>
    <w:rsid w:val="00C077A8"/>
    <w:rsid w:val="00C177DC"/>
    <w:rsid w:val="00C56BF3"/>
    <w:rsid w:val="00C606A2"/>
    <w:rsid w:val="00C63872"/>
    <w:rsid w:val="00C84948"/>
    <w:rsid w:val="00C8729D"/>
    <w:rsid w:val="00CF1111"/>
    <w:rsid w:val="00D05706"/>
    <w:rsid w:val="00D15491"/>
    <w:rsid w:val="00D2226F"/>
    <w:rsid w:val="00D27DC5"/>
    <w:rsid w:val="00D47E36"/>
    <w:rsid w:val="00DA19D7"/>
    <w:rsid w:val="00E448C2"/>
    <w:rsid w:val="00E53654"/>
    <w:rsid w:val="00E55D79"/>
    <w:rsid w:val="00EA04F0"/>
    <w:rsid w:val="00EF4761"/>
    <w:rsid w:val="00F21939"/>
    <w:rsid w:val="00F36768"/>
    <w:rsid w:val="00FC2DA7"/>
    <w:rsid w:val="00FE44E2"/>
    <w:rsid w:val="00FE67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13617B23"/>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qFormat/>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paragraph" w:styleId="PlainText">
    <w:name w:val="Plain Text"/>
    <w:basedOn w:val="Normal"/>
    <w:link w:val="PlainTextChar"/>
    <w:uiPriority w:val="99"/>
    <w:unhideWhenUsed/>
    <w:rsid w:val="00D15491"/>
    <w:pPr>
      <w:spacing w:before="0" w:after="0" w:line="240" w:lineRule="auto"/>
    </w:pPr>
    <w:rPr>
      <w:rFonts w:ascii="Calibri" w:hAnsi="Calibri" w:cstheme="minorBidi"/>
      <w:sz w:val="22"/>
      <w:szCs w:val="21"/>
    </w:rPr>
  </w:style>
  <w:style w:type="character" w:customStyle="1" w:styleId="PlainTextChar">
    <w:name w:val="Plain Text Char"/>
    <w:basedOn w:val="DefaultParagraphFont"/>
    <w:link w:val="PlainText"/>
    <w:uiPriority w:val="99"/>
    <w:rsid w:val="00D15491"/>
    <w:rPr>
      <w:rFonts w:ascii="Calibri" w:hAnsi="Calibri" w:cstheme="minorBidi"/>
      <w:sz w:val="22"/>
      <w:szCs w:val="21"/>
    </w:rPr>
  </w:style>
  <w:style w:type="paragraph" w:styleId="NoSpacing">
    <w:name w:val="No Spacing"/>
    <w:rsid w:val="005E6A4B"/>
    <w:pPr>
      <w:spacing w:before="0" w:after="0" w:line="240" w:lineRule="auto"/>
    </w:pPr>
    <w:rPr>
      <w:rFonts w:asciiTheme="minorHAnsi" w:hAnsiTheme="minorHAnsi" w:cstheme="minorBidi"/>
      <w:sz w:val="22"/>
      <w:szCs w:val="22"/>
    </w:rPr>
  </w:style>
  <w:style w:type="character" w:customStyle="1" w:styleId="apple-tab-span">
    <w:name w:val="apple-tab-span"/>
    <w:basedOn w:val="DefaultParagraphFont"/>
    <w:rsid w:val="005E6A4B"/>
  </w:style>
  <w:style w:type="paragraph" w:styleId="NormalWeb">
    <w:name w:val="Normal (Web)"/>
    <w:basedOn w:val="Normal"/>
    <w:uiPriority w:val="99"/>
    <w:semiHidden/>
    <w:unhideWhenUsed/>
    <w:rsid w:val="005C0D87"/>
    <w:pPr>
      <w:spacing w:before="0" w:after="0" w:line="240" w:lineRule="auto"/>
    </w:pPr>
    <w:rPr>
      <w:rFonts w:ascii="Times New Roman" w:hAnsi="Times New Roman" w:cs="Times New Roman"/>
      <w:lang w:eastAsia="en-GB"/>
    </w:rPr>
  </w:style>
  <w:style w:type="character" w:customStyle="1" w:styleId="contentpasted0">
    <w:name w:val="contentpasted0"/>
    <w:basedOn w:val="DefaultParagraphFont"/>
    <w:rsid w:val="005C0D87"/>
  </w:style>
  <w:style w:type="character" w:styleId="FollowedHyperlink">
    <w:name w:val="FollowedHyperlink"/>
    <w:basedOn w:val="DefaultParagraphFont"/>
    <w:uiPriority w:val="99"/>
    <w:semiHidden/>
    <w:unhideWhenUsed/>
    <w:rsid w:val="007D21C9"/>
    <w:rPr>
      <w:color w:val="954F72" w:themeColor="followedHyperlink"/>
      <w:u w:val="single"/>
    </w:rPr>
  </w:style>
  <w:style w:type="paragraph" w:customStyle="1" w:styleId="xmsonormal">
    <w:name w:val="x_msonormal"/>
    <w:basedOn w:val="Normal"/>
    <w:rsid w:val="00E448C2"/>
    <w:pPr>
      <w:spacing w:before="0" w:after="0" w:line="240" w:lineRule="auto"/>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7474">
      <w:bodyDiv w:val="1"/>
      <w:marLeft w:val="0"/>
      <w:marRight w:val="0"/>
      <w:marTop w:val="0"/>
      <w:marBottom w:val="0"/>
      <w:divBdr>
        <w:top w:val="none" w:sz="0" w:space="0" w:color="auto"/>
        <w:left w:val="none" w:sz="0" w:space="0" w:color="auto"/>
        <w:bottom w:val="none" w:sz="0" w:space="0" w:color="auto"/>
        <w:right w:val="none" w:sz="0" w:space="0" w:color="auto"/>
      </w:divBdr>
    </w:div>
    <w:div w:id="268240078">
      <w:bodyDiv w:val="1"/>
      <w:marLeft w:val="0"/>
      <w:marRight w:val="0"/>
      <w:marTop w:val="0"/>
      <w:marBottom w:val="0"/>
      <w:divBdr>
        <w:top w:val="none" w:sz="0" w:space="0" w:color="auto"/>
        <w:left w:val="none" w:sz="0" w:space="0" w:color="auto"/>
        <w:bottom w:val="none" w:sz="0" w:space="0" w:color="auto"/>
        <w:right w:val="none" w:sz="0" w:space="0" w:color="auto"/>
      </w:divBdr>
    </w:div>
    <w:div w:id="271015094">
      <w:bodyDiv w:val="1"/>
      <w:marLeft w:val="0"/>
      <w:marRight w:val="0"/>
      <w:marTop w:val="0"/>
      <w:marBottom w:val="0"/>
      <w:divBdr>
        <w:top w:val="none" w:sz="0" w:space="0" w:color="auto"/>
        <w:left w:val="none" w:sz="0" w:space="0" w:color="auto"/>
        <w:bottom w:val="none" w:sz="0" w:space="0" w:color="auto"/>
        <w:right w:val="none" w:sz="0" w:space="0" w:color="auto"/>
      </w:divBdr>
    </w:div>
    <w:div w:id="398552543">
      <w:bodyDiv w:val="1"/>
      <w:marLeft w:val="0"/>
      <w:marRight w:val="0"/>
      <w:marTop w:val="0"/>
      <w:marBottom w:val="0"/>
      <w:divBdr>
        <w:top w:val="none" w:sz="0" w:space="0" w:color="auto"/>
        <w:left w:val="none" w:sz="0" w:space="0" w:color="auto"/>
        <w:bottom w:val="none" w:sz="0" w:space="0" w:color="auto"/>
        <w:right w:val="none" w:sz="0" w:space="0" w:color="auto"/>
      </w:divBdr>
    </w:div>
    <w:div w:id="412707206">
      <w:bodyDiv w:val="1"/>
      <w:marLeft w:val="0"/>
      <w:marRight w:val="0"/>
      <w:marTop w:val="0"/>
      <w:marBottom w:val="0"/>
      <w:divBdr>
        <w:top w:val="none" w:sz="0" w:space="0" w:color="auto"/>
        <w:left w:val="none" w:sz="0" w:space="0" w:color="auto"/>
        <w:bottom w:val="none" w:sz="0" w:space="0" w:color="auto"/>
        <w:right w:val="none" w:sz="0" w:space="0" w:color="auto"/>
      </w:divBdr>
    </w:div>
    <w:div w:id="438765420">
      <w:bodyDiv w:val="1"/>
      <w:marLeft w:val="0"/>
      <w:marRight w:val="0"/>
      <w:marTop w:val="0"/>
      <w:marBottom w:val="0"/>
      <w:divBdr>
        <w:top w:val="none" w:sz="0" w:space="0" w:color="auto"/>
        <w:left w:val="none" w:sz="0" w:space="0" w:color="auto"/>
        <w:bottom w:val="none" w:sz="0" w:space="0" w:color="auto"/>
        <w:right w:val="none" w:sz="0" w:space="0" w:color="auto"/>
      </w:divBdr>
    </w:div>
    <w:div w:id="448281029">
      <w:bodyDiv w:val="1"/>
      <w:marLeft w:val="0"/>
      <w:marRight w:val="0"/>
      <w:marTop w:val="0"/>
      <w:marBottom w:val="0"/>
      <w:divBdr>
        <w:top w:val="none" w:sz="0" w:space="0" w:color="auto"/>
        <w:left w:val="none" w:sz="0" w:space="0" w:color="auto"/>
        <w:bottom w:val="none" w:sz="0" w:space="0" w:color="auto"/>
        <w:right w:val="none" w:sz="0" w:space="0" w:color="auto"/>
      </w:divBdr>
    </w:div>
    <w:div w:id="591862954">
      <w:bodyDiv w:val="1"/>
      <w:marLeft w:val="0"/>
      <w:marRight w:val="0"/>
      <w:marTop w:val="0"/>
      <w:marBottom w:val="0"/>
      <w:divBdr>
        <w:top w:val="none" w:sz="0" w:space="0" w:color="auto"/>
        <w:left w:val="none" w:sz="0" w:space="0" w:color="auto"/>
        <w:bottom w:val="none" w:sz="0" w:space="0" w:color="auto"/>
        <w:right w:val="none" w:sz="0" w:space="0" w:color="auto"/>
      </w:divBdr>
    </w:div>
    <w:div w:id="618412077">
      <w:bodyDiv w:val="1"/>
      <w:marLeft w:val="0"/>
      <w:marRight w:val="0"/>
      <w:marTop w:val="0"/>
      <w:marBottom w:val="0"/>
      <w:divBdr>
        <w:top w:val="none" w:sz="0" w:space="0" w:color="auto"/>
        <w:left w:val="none" w:sz="0" w:space="0" w:color="auto"/>
        <w:bottom w:val="none" w:sz="0" w:space="0" w:color="auto"/>
        <w:right w:val="none" w:sz="0" w:space="0" w:color="auto"/>
      </w:divBdr>
    </w:div>
    <w:div w:id="635574237">
      <w:bodyDiv w:val="1"/>
      <w:marLeft w:val="0"/>
      <w:marRight w:val="0"/>
      <w:marTop w:val="0"/>
      <w:marBottom w:val="0"/>
      <w:divBdr>
        <w:top w:val="none" w:sz="0" w:space="0" w:color="auto"/>
        <w:left w:val="none" w:sz="0" w:space="0" w:color="auto"/>
        <w:bottom w:val="none" w:sz="0" w:space="0" w:color="auto"/>
        <w:right w:val="none" w:sz="0" w:space="0" w:color="auto"/>
      </w:divBdr>
    </w:div>
    <w:div w:id="636108064">
      <w:bodyDiv w:val="1"/>
      <w:marLeft w:val="0"/>
      <w:marRight w:val="0"/>
      <w:marTop w:val="0"/>
      <w:marBottom w:val="0"/>
      <w:divBdr>
        <w:top w:val="none" w:sz="0" w:space="0" w:color="auto"/>
        <w:left w:val="none" w:sz="0" w:space="0" w:color="auto"/>
        <w:bottom w:val="none" w:sz="0" w:space="0" w:color="auto"/>
        <w:right w:val="none" w:sz="0" w:space="0" w:color="auto"/>
      </w:divBdr>
    </w:div>
    <w:div w:id="651444887">
      <w:bodyDiv w:val="1"/>
      <w:marLeft w:val="0"/>
      <w:marRight w:val="0"/>
      <w:marTop w:val="0"/>
      <w:marBottom w:val="0"/>
      <w:divBdr>
        <w:top w:val="none" w:sz="0" w:space="0" w:color="auto"/>
        <w:left w:val="none" w:sz="0" w:space="0" w:color="auto"/>
        <w:bottom w:val="none" w:sz="0" w:space="0" w:color="auto"/>
        <w:right w:val="none" w:sz="0" w:space="0" w:color="auto"/>
      </w:divBdr>
    </w:div>
    <w:div w:id="666520666">
      <w:bodyDiv w:val="1"/>
      <w:marLeft w:val="0"/>
      <w:marRight w:val="0"/>
      <w:marTop w:val="0"/>
      <w:marBottom w:val="0"/>
      <w:divBdr>
        <w:top w:val="none" w:sz="0" w:space="0" w:color="auto"/>
        <w:left w:val="none" w:sz="0" w:space="0" w:color="auto"/>
        <w:bottom w:val="none" w:sz="0" w:space="0" w:color="auto"/>
        <w:right w:val="none" w:sz="0" w:space="0" w:color="auto"/>
      </w:divBdr>
    </w:div>
    <w:div w:id="812331652">
      <w:bodyDiv w:val="1"/>
      <w:marLeft w:val="0"/>
      <w:marRight w:val="0"/>
      <w:marTop w:val="0"/>
      <w:marBottom w:val="0"/>
      <w:divBdr>
        <w:top w:val="none" w:sz="0" w:space="0" w:color="auto"/>
        <w:left w:val="none" w:sz="0" w:space="0" w:color="auto"/>
        <w:bottom w:val="none" w:sz="0" w:space="0" w:color="auto"/>
        <w:right w:val="none" w:sz="0" w:space="0" w:color="auto"/>
      </w:divBdr>
    </w:div>
    <w:div w:id="840505210">
      <w:bodyDiv w:val="1"/>
      <w:marLeft w:val="0"/>
      <w:marRight w:val="0"/>
      <w:marTop w:val="0"/>
      <w:marBottom w:val="0"/>
      <w:divBdr>
        <w:top w:val="none" w:sz="0" w:space="0" w:color="auto"/>
        <w:left w:val="none" w:sz="0" w:space="0" w:color="auto"/>
        <w:bottom w:val="none" w:sz="0" w:space="0" w:color="auto"/>
        <w:right w:val="none" w:sz="0" w:space="0" w:color="auto"/>
      </w:divBdr>
    </w:div>
    <w:div w:id="1102333291">
      <w:bodyDiv w:val="1"/>
      <w:marLeft w:val="0"/>
      <w:marRight w:val="0"/>
      <w:marTop w:val="0"/>
      <w:marBottom w:val="0"/>
      <w:divBdr>
        <w:top w:val="none" w:sz="0" w:space="0" w:color="auto"/>
        <w:left w:val="none" w:sz="0" w:space="0" w:color="auto"/>
        <w:bottom w:val="none" w:sz="0" w:space="0" w:color="auto"/>
        <w:right w:val="none" w:sz="0" w:space="0" w:color="auto"/>
      </w:divBdr>
    </w:div>
    <w:div w:id="1395003867">
      <w:bodyDiv w:val="1"/>
      <w:marLeft w:val="0"/>
      <w:marRight w:val="0"/>
      <w:marTop w:val="0"/>
      <w:marBottom w:val="0"/>
      <w:divBdr>
        <w:top w:val="none" w:sz="0" w:space="0" w:color="auto"/>
        <w:left w:val="none" w:sz="0" w:space="0" w:color="auto"/>
        <w:bottom w:val="none" w:sz="0" w:space="0" w:color="auto"/>
        <w:right w:val="none" w:sz="0" w:space="0" w:color="auto"/>
      </w:divBdr>
    </w:div>
    <w:div w:id="1433085430">
      <w:bodyDiv w:val="1"/>
      <w:marLeft w:val="0"/>
      <w:marRight w:val="0"/>
      <w:marTop w:val="0"/>
      <w:marBottom w:val="0"/>
      <w:divBdr>
        <w:top w:val="none" w:sz="0" w:space="0" w:color="auto"/>
        <w:left w:val="none" w:sz="0" w:space="0" w:color="auto"/>
        <w:bottom w:val="none" w:sz="0" w:space="0" w:color="auto"/>
        <w:right w:val="none" w:sz="0" w:space="0" w:color="auto"/>
      </w:divBdr>
    </w:div>
    <w:div w:id="1674918174">
      <w:bodyDiv w:val="1"/>
      <w:marLeft w:val="0"/>
      <w:marRight w:val="0"/>
      <w:marTop w:val="0"/>
      <w:marBottom w:val="0"/>
      <w:divBdr>
        <w:top w:val="none" w:sz="0" w:space="0" w:color="auto"/>
        <w:left w:val="none" w:sz="0" w:space="0" w:color="auto"/>
        <w:bottom w:val="none" w:sz="0" w:space="0" w:color="auto"/>
        <w:right w:val="none" w:sz="0" w:space="0" w:color="auto"/>
      </w:divBdr>
    </w:div>
    <w:div w:id="1727534638">
      <w:bodyDiv w:val="1"/>
      <w:marLeft w:val="0"/>
      <w:marRight w:val="0"/>
      <w:marTop w:val="0"/>
      <w:marBottom w:val="0"/>
      <w:divBdr>
        <w:top w:val="none" w:sz="0" w:space="0" w:color="auto"/>
        <w:left w:val="none" w:sz="0" w:space="0" w:color="auto"/>
        <w:bottom w:val="none" w:sz="0" w:space="0" w:color="auto"/>
        <w:right w:val="none" w:sz="0" w:space="0" w:color="auto"/>
      </w:divBdr>
    </w:div>
    <w:div w:id="1896617576">
      <w:bodyDiv w:val="1"/>
      <w:marLeft w:val="0"/>
      <w:marRight w:val="0"/>
      <w:marTop w:val="0"/>
      <w:marBottom w:val="0"/>
      <w:divBdr>
        <w:top w:val="none" w:sz="0" w:space="0" w:color="auto"/>
        <w:left w:val="none" w:sz="0" w:space="0" w:color="auto"/>
        <w:bottom w:val="none" w:sz="0" w:space="0" w:color="auto"/>
        <w:right w:val="none" w:sz="0" w:space="0" w:color="auto"/>
      </w:divBdr>
    </w:div>
    <w:div w:id="1967465678">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ssi/2014/68/contents/made" TargetMode="External"/><Relationship Id="rId13" Type="http://schemas.openxmlformats.org/officeDocument/2006/relationships/hyperlink" Target="mailto:enquiries@itspublicknowledge.info"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itspublicknowledge.info/Appea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oi@scotland.police.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scotland.police.uk/about-us/who-we-are/our-standards-of-professional-behaviour/"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gov.scot/binaries/content/documents/govscot/publications/factsheet/2018/04/conduct-and-performance-procedures-police-guidance/documents/police-guidance-conduct-procedures/police-guidance-conduct-procedures/govscot%3Adocument/Police%2BService%2Bof%2BScotland%2B%2528conduct%2529%2Bregulations%2B2014.pdf" TargetMode="Externa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899</Words>
  <Characters>5129</Characters>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2024-08-26T09:15:00Z</dcterms:created>
  <dcterms:modified xsi:type="dcterms:W3CDTF">2024-08-27T11:18:00Z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